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№5382 (Мурманская область) от 21 ноября 2013
</w:t>
      </w:r>
    </w:p>
    <w:p>
      <w:pPr/>
      <w:r>
        <w:rPr/>
        <w:t xml:space="preserve">Тема "Линейное программирование": (источники 2011-2013 г.г. издания). Спасибо.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22.183.1я73; Д69 Дорогов, В. Г. Введение в методы и алгоритмы принятия решений : [учеб. пособие] / В. Г. Дорогов, Я. О. Теплова ; под ред. Л. Г. Гагариной. - Москва : Форум : ИНФРА-М, 2012. - 239 с. : ил., табл. - (Высшее образование). (1713225 - ХР)
65я73; М34 Математика в экономике : [учеб. для студентов экон. специальностей высш. учеб. заведений / А. С. Солодовников и др.]. - Изд. 3-е, перераб. и доп. - Москва : Финансы и статистика : ИНФРА-М, 2011.Ч. 1 : Линейная алгебра, аналитическая геометрия и линейное программирование. - 382 с. : табл. (1703899 - ЧЗ 1709848 - АБ)
65я73; О-66 Орлова, И. В. Экономико-математические методы и модели: компьютерное моделирование : учеб. пособие / И. В. Орлова, В. А. Половников. - 2-е изд., испр. и доп. - Москва : Вуз. учеб. : ИНФРА-М, 2011. - 364 с. (1703510 - ЧЗ) 
Электронные ресурсы (с текстами документов можно поработать в залах каталогов и электронных ресурсов на 3-м этаже библиотеки)
Гелдиев, Х. А. Задача линейного программирования с двусторонними ограничениями [Электронный ресурс] / Гелдиев Х. А., Аманов А. Т. // Актуальные проблемы гуманитарных и естественных наук. - Электрон. дан. - 2012. - № 5. - С. 9-14. - Режим доступа: http://elibrary.ru, регламентир. (21.11.2013).
Зоркальцев, В. И. Алгоритмы внутренних точек в линейном и нелинейном программировании [Электронный ресурс] // Зоркальцев В. И., Пержабинский С. М. // Омский научный вестник. - Электрон. дан. - 2013. - № 1-117. - С. 25-28. - Режим доступа: http://elibrary.ru, регламентир. (21.11.2013).
Сизова, С. А. Линейное программирование как область математического программирования при решении экономических задач [Электронный ресурс] / Сизова С. А., Мурдугова В. Ю., Мелешко С. В. // Theoretical &amp; applied science. - Электрон. дан. - 2013. - № 6 (2). - С. 16-20. - Режим доступа: http://elibrary.ru, регламентир. (21.11.2013).
Фрагменты из следующих изданий можно также заказать через межбиблиотечный абонемент из фондов других библиотек страны:
Высшая математика: линейная и векторная алгебра. Аналитическая геометрия. Линейное программирование : учеб. пособие / М-во образования и науки Рос. Федерации, Нац. минерально-сырьевой ун-т "Горный" ; [А. П. Господариков и др.]. - Санкт-Петербург : Нац. минер.-сырьевой ун-т "Горный", 2013. - 72, [2] с.
Горемыкина, Г. И. Введение в линейное программирование : учеб. пособие : для студентов физ.-мат. и экон. фак. / Г. И. Горемыкина, М. А. Ляшко ; Балаш. ин-т (фил.), ГОУ ВПО "Сарат. гос. ун-т им. Н. Г. Чернышевского". - Балашов : Николаев, 2011. - 127 с. 
Горская, Т. Ю. Элементы линейной алгебры. Линейные операторы. Квадратичные формы. Линейное программирование : учеб. пособие : [для студентов экон. фак. всех специальностей] / Т. Ю. Горская, Н. А. Иваньшин. - Казань : Каз. гос. архитектур.-строит. ун-т, 2011. - 84 с. 
Юдин, Д. Б. Линейное программирование : теории, методы и приложения / Д. Б. Юдин, Е. Г. Гольштейн. - Изд. 2-е. - Москва : URSS : КРАСАНД, 2012. - 424 с. 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2026-11-05T21:00:00+03:00</dcterms:created>
  <dcterms:modified xsi:type="dcterms:W3CDTF">2026-11-05T21:00:00+03:00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