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№5400 (Мурманская область) от 27 ноября 2013
</w:t>
      </w:r>
    </w:p>
    <w:p>
      <w:pPr/>
      <w:r>
        <w:rPr/>
        <w:t xml:space="preserve">Здравствуйте, пожалуйста, подберите список литературы для реферата по теме: " Конституционные основы национальной политики в РФ". Спасибо.
Здравствуйте, Ольга.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Книги
66.3(2Рос),5; Е51 Елишев, С. О. Основы национальной политики : [сб. ст.] / С. О. Елишев. – Москва : Канон+, 2012. - 351 с. : табл. (1726501 - ХР 1726502 - АБ)
66.2(2Рос)я73; И85 Исаев, Б. А. Современная российская политика : для бакалавров : [учеб. пособие для студентов и аспирантов по политол. специальностям] / Б. А. Исаев, Н. А. Баранов. - Санкт-Петербург [и др.] : Питер, 2012. - 443 с. (1714025 - ЧЗ 1714026 - АБ)
66.5(2Рос)я7; О-75 Основы национальных и федеративных отношений : учеб. пособие / Рос. акад. гос. службы при Президенте Рос. Федерации, [Р. Г. Абдулатипов и др.] ; под общ. ред. Р.Г. Абдулатипова. – Москва : Изд-во Рос. акад. гос. службы, 2001. - 344 с. (1611103 – ХР 1611104 - ЧЗ 1611105 - АБ)
Статьи
Заметина, Т. В. Конституционные основы национальной политики Российской Федерации: к новой концепции / Т. В. Заметина // Известия вузов. Правоведение. - 2009. - № 4. - С. 117-122.
Илишев, И. Г. Федерализм и актуальные проблемы национальной политики / И. Г. Илишев // Закон и право. - 2004. - № 7. - С. 5-10.
Фалько, А. В. Принципы федерализма как конституционно-правовая основа согласования общенациональных и региональных интересов / А. В. Фалько // Право и политика. - 2009. - № 9. - С. 1831-1837.
Электронные ресурсы (с текстами документов можно поработать в залах каталогов и электронных ресурсов на 3-м этаже библиотеки)
Козлова, Е. И. Конституционное право России [Электронный ресурс] : учебник. - 3-е изд., перераб. и доп. / Козлова Е. И., Кутафин О. Е. – Электрон. дан. - Москва : Юристъ, 2004. - 587 с. – Режим доступа: СПС «КонсультантПлюс» (26.11.2013).
О Стратегии государственной национальной политики Российской Федерации на период до 2025 года [Электронный ресурс] : указ Президента РФ от 19.12.2012 № 1666. – Электрон. дан. - Москва, 1992-2012. – Режим доступа: СПС «КонсультантПлюс» (26.11.2013).
Симонов, В. А. Национальная политика и конституционно-правовое регулирование свободы совести и вероисповедания в Российской Федерации [Электронный ресурс] / В. А. Симонов // Конституционное и муниципальное право. – Электрон. дан. - 2007. - № 13. - С. 17-20. - Режим доступа: СПС «КонсультантПлюс» (26.11.2013).
С уважением, главный библиограф центральной справочной службы Серова О. Ю.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2026-11-05T20:51:54+03:00</dcterms:created>
  <dcterms:modified xsi:type="dcterms:W3CDTF">2026-11-05T20:51:54+03:00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