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№5506 (Мурманск) от 16 декабря 2013
</w:t>
      </w:r>
    </w:p>
    <w:p>
      <w:pPr/>
      <w:r>
        <w:rPr/>
        <w:t xml:space="preserve">Прости пожалуйста. Я на 1 курсе в институте МГГУ, и нам задали написать курсовую работу на выбранную тему. Но я совершенно не знаю с чего начитать список научной литературы и что в него должно входить. Не могли бы вы мне помочь с началом составления списка на тему "Социальные проблемы детей сирот"? 
Я буду при многом благодарна если вы мне поможете.
Здравствуйте, Настя. Предлагаем Вам библиографический список:
Книги
60.542.4; М42 Медико-социальные проблемы современного сиротства / В. Ю. Альбицкий [и др.] ; Союз педиатров России, Науч. центр здоровья детей РАМН, Казан. гос. мед. ун-т. – Москва : Литтерра, 2007. - 193 с. : ил. - (Серия "Социальная педиатрия" / ред. совет: А. А. Баранов (пред.) и др.) (Издательская программа в поддержку национального проекта "Здоровье"). (1651690 - МЕД 1651691 - АБ 1669519 - МЕД)
74.66кр; Ш78 Шовина, Е. Н. Современное состояние и тенденции развития региональной системы социально-педагогического сопровождения выпускников интернатных учреждений : [на примере Мурм. обл.] / Шовина Е. Н., Тегалева Т. Д., Тишулина С. Г. ; М-во образования и науки Рос. Федерации, Мурм. гос. пед. ун-т. – Мурманск : МГПУ, 2010. - 266 с. : ил., табл. (1699567 - ХР-ООЭ 1699568 - ХР-ООЭ)
Статьи
Бобылева, И. А. О разработке мониторинга качества жизни воспитанников детского дома / И. А. Бобылева, Е. В. Гурова // Журнал практического психолога. - 2008. - № 2. - С. 174-186.
Воронов, А. Н. Социальное пространство семейного неблагополучия = Social space of family trouble / А. Н. Воронов // Вестник Санкт-Петербургского университета. - 2011. - Вып. 3. - С. 318-325.
Лебедева, Е. Разрушение социальных структур России / Е. Лебедева // Социальная педагогика. - 2008. - № 1. - С. 83-88.
Нестеров, А. Ю. Опыт и перспективы жизнеустройства детей-сирот: социологический аспект / А. Ю. Нестеров // Социальная политика и социология. - 2010. - № 10. - С. 95-108.
Электронные ресурсы (с текстами документов можно поработать в Залах каталогов и электронных ресурсов на 3-м этаже библиотеки)
Баширова, С. А. Социальные проблемы воспитания детей-сирот в условиях современного общества [Электронный ресурс] / Баширова С. А. // Мир науки, культуры, образования. - Электрон. дан. - 2013. - № 4. - С. 247-249. – Режим доступа: http://elibrary.ru/, регламентир. (16.12.2013).
Данилина, Н. К. Приемная семья - альтернатива социальному сиротству [Электронный ресурс] / Данилина Н. К., Перевощикова Н. К. // Мать и дитя в Кузбассе. - Электрон. дан. - 2012. - № 4. - С. 20-26. – Режим доступа: http://elibrary.ru/, регламентир. (16.12.2013).
Денисова, Д. Н. Сиротство - особенности современной ситуации [Электронный ресурс] / Денисова Д. Н. // Известия Российского государственного педагогического университета им. А. И. Герцена. - Электрон. дан. - 2009. - № 91. - С. 103-110. – Режим доступа: http://elibrary.ru/, регламентир. (16.12.2013).
Шульга, Т. И. Социально-психологические проблемы выпускников учреждений для детей-сирот и детей, оставшихся без попечения родителей [Электронный ресурс] / Шульга Т. И. // Вестник Московского государственного областного университета. - Электрон. дан. - 2011. - № 4. - С. 85-95. – Режим доступа: http://elibrary.ru/, регламентир. (16.12.2013).
См. также ответы на запросы в архиве выполненных справок «Виртуального библиографа» №№ 1215, 2192, 2533, 5171 и в архиве ВСС КОРУНБ №№ 688, 10242, 10995, 16758.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2026-11-05T20:06:28+03:00</dcterms:created>
  <dcterms:modified xsi:type="dcterms:W3CDTF">2026-11-05T20:06:28+03:00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