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№5548 (Мурманск) от 10 января 2014
</w:t>
      </w:r>
    </w:p>
    <w:p>
      <w:pPr/>
      <w:r>
        <w:rPr/>
        <w:t xml:space="preserve">Оценка финансового состояния организации на базе анализа финансовой отчетности
Здравствуйте, Роман. Предлагаем Вам библиографический список:
Книги
65.052.201.1я73; Б94 Бухгалтерский финансовый учет : [учеб. пособие / Лытнева Н. А. и др.] ; под ред. Н. А. Лытневой. - Москва : ФОРУМ : ИНФРА-М, 2011. - 655 с. : табл. (1703445 - АБ)
65.053.5М; Д64 Долматова, Е. В. Анализ финансовой (бухгалтерской) отчетности коммерческой организации : учеб.-метод. пособие / Долматова Е. В., Хаценко Е. С. - Мурманск : Мурм. акад. экономики и упр., 2010. - 150 с. : табл. (1705185 - ХР ; 1705186 - ХР ; 1705187 - ХР)
65.052.206.1я73; Н33 Натепрова, Т. Я. Бухгалтерская (финансовая) отчетность : учеб. пособие / Т. Я. Натепрова, О. В. Трубицына. - 2-е изд., перераб. и доп. - Москва : Дашков и К°, 2010. - 291 с. : ил., табл. (1693513 - АБ)
Статьи
Безбородова, Т. И. Оценка финансовой отчетности в условиях инфляции / Т. И. Безбородова // Международный бухгалтерский учет. - 2009. - № 4. - С. 9-14.
Иванов, А. Е. Оценка уровня существенности информации бухгалтерской финансовой отчетности при проведении аудита на основе анализа финансово-хозяйственной деятельности организации / А. Е. Иванов, А. М. Кресина // Международный бухгалтерский учет. - 2013. - № 30. - С. 51-58.
Кальницкая, И. В. Бухгалтерская финансовая учетно-аналитическая система для целей управления организацией / И. В. Кальницкая // Международный бухгалтерский учет. - 2013. - № 39. - С. 9-17.
Парушина, Н. В. Основные направления анализа и прогнозирования финансового состояния по данным бухгалтерской (финансовой) отчетности организаций / Н. В. Парушина // Международный бухгалтерский учет. - 2012. - № 2. - С. 55-63.
Руднев, Р. В. Направления анализа финансового состояния организации применительно к целям управления и потребностям пользователей / Р. В. Руднев // Аудитор. - 2012. - № 10. - С. 46-52.
Соцкова, С. И. Особенности финансового анализа организаций с длительным прерывным производственным циклом / С. И. Соцкова // Вестник Самарского государственного экономического университета. - 2013. - № 1 (99). - С. 127-135.
Электронные ресурсы (с текстами документов можно поработать в залах каталогов и электронных ресурсов на 3-м этаже библиотеки)
Абдукаримов, И. Т.  Бухгалтерская (финансовая) отчетность как основной источник мониторинга и анализа финансового состояния предприятия [Электронный ресурс] / Абдукаримов И. Т., Мамошина О. В. // Социально-экономические явления и процессы. - Электрон. дан. - 2013. - № 1 (047). - С. 20-26. - Режим доступа: http://elibrary.ru, регламентир. (12.01.2013).
Паршуков, Д. В. Система оценки финансового состояния предприятия [Электронный ресурс] / Паршуков Д. В., Амбросенко О. Н. // Вестник Красноярского государственного аграрного университета. - Электрон. дан. - 2010. - № 9. - С. 211-215. - Режим доступа: http://elibrary.ru, регламентир. (12.01.2013).
Сафонов, А. А. Методы оценки финансового состояния предприятий [Электронный ресурс] / Сафонов А. А., Сафонов А. А. // Вестник Дальневосточного отделения Российской академии наук. - Электрон. дан. - 2006. - № 2. - С. 135-138. - Режим доступа: http://elibrary.ru, регламентир. (12.01.2013).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2026-11-06T00:27:20+03:00</dcterms:created>
  <dcterms:modified xsi:type="dcterms:W3CDTF">2026-11-06T00:27:20+03:00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