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№5550 (Мурманск) от 11 января 2014
</w:t>
      </w:r>
    </w:p>
    <w:p>
      <w:pPr/>
      <w:r>
        <w:rPr/>
        <w:t xml:space="preserve">Здравствуйте, подберите, пожалуйста, список литературы по теме: "Правовые статусы человека в Российской Федерации. Гражданство РФ". Спасибо.
Здравствуйте, Елена. Предлагаем Вам список литературы:
Книги
67.400(2Рос)я73; Б14 Баглай, М. В. Конституционное право Российской Федерации : учеб. для юрид. вузов и фак. – Москва : Норма-Инфра-М, 1998. - 741 с. (1565026 - АБ 1566901 - ЧЗ )
67.400.31я73; В18 Варлен-Бевз, М. В. Гражданство: Россия и СНГ : учеб.-практ. пособие / М. В. Варлен. – Москва : Проспект, 2012. – 324 с. (1728966 - ЧЗ 1728967 - АБ )
67.400.31; Кутафин, О. Е. Избранные труды : [в 7 т.] / О. Е. Кутафин. - Москва : Проспект, 2011. 
Т. 3 : Российское гражданство. - 578 c.(1701911 - ХР )
67.400.31; М64 Миронов, В. Ф. Гражданство в Российской Федерации : рос. и междунар. акты. Коммент. законодательства / В. Ф. Миронов, А.В. Миронов. – Москва : Норма, 2003. - 503 с. (1620239 - ХР 1622197 - ЧЗ )
Статьи
Величко, А. М. Правовой статус личности как основополагающая ценность современного российского конституционализма / А. М. Величко // Юридическая мысль. - 2001. - № 1. - С. 7-11.
Луковская, Д. И. Конституция Российской Федерации и современные концепции прав человека / Д. И. Луковская // Известия вузов. Правоведение. - 2009. - № 2. - С. 97-100.
Луковская, Д. И. Личность и право в истории правовой мысли / Луковская Д. И. // История государства и права. - 2007. - № 11. - С. 36-38.
Луковская, Д. И. Права человека и права гражданина. Правовой статус человека и гражданина / Луковская Д. И. // История государства и права. - 2007. - № 13. - С. 34-35.
Невинский, В. В. Правовой статус личности: сравнительно-правовой анализ Конституции РФ и Всеобщей декларации прав человека / В. В. Невинский // Российский юридический журнал. - 2009. - № 5. - С. 75-82.
Якимов, Г. А. Правовой статус личности : проблемы природы и элементного состава / Г. А. Якимов // Российский юридический журнал. - 2008. - № 2 . - С. 62-67.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2026-11-06T00:27:36+03:00</dcterms:created>
  <dcterms:modified xsi:type="dcterms:W3CDTF">2026-11-06T00:27:36+03:00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