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№5567 (Мурманск) от 17 января 2014
</w:t>
      </w:r>
    </w:p>
    <w:p>
      <w:pPr/>
      <w:r>
        <w:rPr/>
        <w:t xml:space="preserve">Традиционные и инновационные подходы к организации психолого-педагогической помощи лицам с ограниченными возможностями здоровья : материалы Всероссийской виртуальной научно-практической конференции, 1 октября - 30 ноября 2011 г.
Здравствуйте, Мария. Предлагаем библиографическое описание, интересующего Вас издания:
74.5кр ; Т65 Традиционные и инновационные подходы к организации психолого-педагогической помощи лицам с ограниченными возможностями здоровья : материалы Всерос. виртуал. науч.-практ. конф., 1 окт.-30 нояб. 2011 г. / [редкол.: Т. В. Кузьмичева (отв. ред.) и др.]. - Мурманск : Мурм. гос. гуманитар. ун-т, 2012. - 341 с. : ил., табл. - Библиогр. в конце ст. (1722511 - ХР-ООЭ ; 1722512 - ХР-ООЭ ; 1722513 - ХР-ООЭ)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