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№5621 (Мурманская область) от 2 февраля 2014
</w:t>
      </w:r>
    </w:p>
    <w:p>
      <w:pPr/>
      <w:r>
        <w:rPr/>
        <w:t xml:space="preserve">Здравствуйте!
Подскажите список литературы для дипломного проекта на тему: Влияние мотивационного ресурса организации на динамику качества персонала.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60.832.3; В90 Вучкович-Стадник, А. А. Оценка персонала : чет. алгоритм и качеств. практ. решения / Алла Вучкович-Стадник. – Москва : Эксмо, 2008. - 188 с. : ил., портр. - (HR-библиотека). (1684904 - ХР)
60.823.3; И21 Иванова, С. В. Мотивация на 100% : а где же у него кнопка? / [Иванова С. В.]. - 4-е изд. – Москва : Альпина Бизнес Букс, 2008. - 285 с. : табл. - (Бизнес на 100%). (1668074 - ХР)
60.821.5я7; К63 Комаров, Е. И. Измерение мотивации и стимулирования "человека работающего" : учеб. пособие / Е. И. Комаров ; Акад. нар. хоз-ва при Правительстве Рос. Федерации, Фак. инновац.-технол. бизнеса. – Москва : РИОР : ИНФРА-М, 2010. - 134 с. : табл. - (Президентская программа подготовки управленческих кадров). (1703193 - ЧЗ)
60.55-42я73; К78 Красовский, Ю. Д. Организационное поведение : [учеб. для студентов высш. учеб. заведений] / Ю. Д. Красовский. - 4-е изд., перераб. и доп. – Москва : ЮНИТИ : ЮНИТИ-ДАНА, 2012. - 486 с. : ил. (1713985 - АБ)
60.821.5я73; М85 Мотивация и стимулирование трудовой деятельности : учеб.-практ. пособие / [Кибанов А. Я. и др.] ; под ред. А. Я. Кибанова ; Гос. ун-т упр. – Москва : Проспект, 2013. - 61 с. : ил., табл. - (Управление персоналом: теория и практика). (1731948 - ЧЗ 1731949 - АБ)
60.823.3я73; П88 Пугачев, В. П. Планирование персонала организации : учеб. пособие / В. П. Пугачев ; Моск. гос. ун-т им. М. В. Ломоносова, Фак. гос. упр. – Москва : Изд-во Моск. ун-та, 2011. - 235 с. : ил. - (Учебники и учебные пособия). (1712503 - ЧЗ)
Статьи
Бершидский, Л. Люди, которые правильно мотивированы, не нуждаются в управлении / Л. Бершидский ; беседовал К. Балакин // Управление персоналом. - 2011. - № 6. - С. 6-12.
Дешина, С. П. Эффективность управления персоналом организации в контексте теории заинтересованных сторон / Дешина С. П. // Менеджмент в России и за рубежом. - 2012. - № 5. - С. 118-124.
Электронные ресурсы
Каблашова, И. В. Формы и методы мотивации персонала в контексте всеобщей ответственности за качество процессов [Электронный ресурс] / Каблашова И. В., Цуканова А. А. // Вестник Воронежского государственного технического университета. - Электрон. дан. - 2013. - Т. 9, № 6, ч. 2. - С. 127-129. – Режим доступа: http://elibrary.ru, регламентир. (03.03.2014).
Козина, Е. С. Формирование и развитие мотивационного потенциала современной организации [Электронный ресурс] / Козина Е. С. // Вестник Сибирского государственного университета путей сообщения. - Электрон. дан. - 2013. - № 29. - С. 110-118. – Режим доступа: http://elibrary.ru, регламентир. (03.03.2014).
Предлагаем ознакомиться со списками литературы в Базе данных «Архив выполненных справок» Электронного каталога:
Мотивация труда  управленческого персонала [Электронный ресурс] : библиогр. список (2000-2006) / Мурм. гос. обл. универс. науч. б-ка ; сост. О. Ю. Серова. - Электрон. дан. - Мурманск : МГОУНБ, 2006. - 2 с. - Режим доступа: http://opac.mgounb.ru/opacg/archive/upravlen_motiv.doc, свободн. (03.03.2014).
Мотивация и стимулирование персонала [Электронный ресурс] : библиогр. список (2005-2012) / Мурм. гос. обл. универс. науч. б-ка ; сост. О. В. Уринцова. - Электрон. дан. - Мурманск : МГОУНБ, 2012. - 8 с. - Режим доступа: http://opac.mgounb.ru/opacg/archive/stimul_pers.doc, свободн. (03.03.2014).
См. также ответы на запросы №№ 5557, 4653, 3471 в архиве выполненных справок «Виртуального библиографа» и №№ 2339, 2555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2026-09-17T14:15:07+03:00</dcterms:created>
  <dcterms:modified xsi:type="dcterms:W3CDTF">2026-09-17T14:15:07+03:00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