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№5622 (Мурманская область) от 3 февраля 2014
</w:t>
      </w:r>
    </w:p>
    <w:p>
      <w:pPr/>
      <w:r>
        <w:rPr/>
        <w:t xml:space="preserve">Здравствуйте! Помогите с материалом по теме: Фразеология как языковое явление. Типология фразеологических единиц. Лексико-семантические группы фразеологических единиц. Фразеологизмы со значением добро/зло в русском и польском языках. Спасибо!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81.411.2-33; Б94 Буянова, Л. Ю. Русский фразеологизм как ментально-когнитивное средство языковой концептуализации сферы моральных качеств личности : монография / Л. Ю. Буянова, Е. Г. Коваленко ; М-во образования и науки Рос. Федерации, Кубан. гос. ун-т. - 2-е изд., стер. – Москва : ФЛИНТА : Наука, 2012. - 179 с. (1713408 - ХР)
81.033; А48 Алефиренко, Н. Ф. Фразеология в свете современных лингвистических парадигм : монография / Н. Ф. Алефиренко. – Москва : ЭЛПИС, 2008. - 270 с. (1660669 - ХР)
81.411.2-923.3; А48 Алефиренко, Н. Ф. Фразеология и паремиология : учеб. пособие / Н. Ф. Алефиренко, Н. Н. Семененко. – Москва : Флинта : Наука, 2009. - 342 с. (1691388 - ЧЗ 1694958 - АБ 1694959 - АБ)
74.268.123; М75 Молочко, Г. А. Лексика и фразеология русского языка / Г. А. Молочко. – Минск :  Нар. асвета, 1974. - 144 с. (844483 - ХР)
81.411.2-923; Р89 Русский язык : введ. в науку о языке. Лексикология. Этимология. Фразеология. Лексикография / [Г. Г. Инфантова и др.] ; под ред. Г. Г. Инфантовой. - [2-е изд., перераб. и доп.]. – Москва : Акад. Проект, 2010. - 226 с. : ил. - (Gaudeamus) (Учебник для вузов). (1696151 - ЧЗ 1696152 - АБ)
81.033я4; Ф82 Фразеология в контексте культуры : [сб. ст.] / Рос. акад. наук, Ин-т языкознания, Проблем. группа "Общ. фразеология" ; отв. ред. В.Н. Телия. - Москва : Яз. рус. культуры, 1999. - 333 с. - (STUDIA PHILOLOGICA). (1593363 - ХР- Обяз.экз.)
81.411.2; Ч-39 Человек о языке - язык о человеке: сб. ст. памяти акад. Н. Ю. Шведовой / Рос. акад. наук, Отд-ние ист.-филол. наук, Ин-т рус. яз. им. В. В. Виноградова ; [редкол.: А. Б. Куделин (пред.), М. В. Ляпон (отв. ред.) и др.]. - Москва : Азбуковник, 2012. - 437 с. - Из содерж.: К основаниям классификации фразеологизмов / А. Н. Баранов, Д. О. Добровольский - С. 16-32. (1722759 - ХР)
Статьи
Баранов, А. Н. Принципы семантического описания фразеологии / А. Н. Баранов, Д. О. Добровольский // Вопросы языкознания. - 2009. - № 6. - С. 21-34.
Меликян, В. Ю. Синтаксические фразеологические единицы русского языка / В. Ю. Меликян // Русский язык в школе. - 2010. - № 11. - С. 55-60.
Федуленкова, Т. Н. Фразеология и типология: к типологической релевантности фразеологии / Т. Н. Федуленкова // Филологические науки. - 2005. - № 1. - С. 74–80.
Следующую статью Вы можете заказать из других библиотек через электронную доставку документов для индивидуальных абонентов:
Варюхина, Е. И. Библейские символы "древо жизни" и "древо познания добра и зла" в польской поэзии / Варюхина Е. И. // Библия и возрождение духовной культуры русского и других славянских народов. – Санкт-Петербург, 1995. - С. 32-45.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2026-11-05T19:17:51+03:00</dcterms:created>
  <dcterms:modified xsi:type="dcterms:W3CDTF">2026-11-05T19:17:51+03:00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