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№5625 (Мурманск) от 3 февраля 2014
</w:t>
      </w:r>
    </w:p>
    <w:p>
      <w:pPr/>
      <w:r>
        <w:rPr/>
        <w:t xml:space="preserve">добрый день, есть ли в вашем фонде книга Гейерстама "Мои мальчуганы", если нет, то в фонде каких библиотек можно заказать?! спасибо
Здравствуйте, Вероника. К сожалению, интересующей Вас книги нет в фондах нашей бибилиотеки. Ее можно заказать из фонда Российской государственной библиотеки через электронную доставку документов для индивидуальных абонентов (зал каталогов, 3-й этаж, тел. для справок: 45-48-35, mba@mgounb.ru):
Гейерстам, Г. Мои мальчуганы  : [лит.-худож. изд. для сред. шк. возраста : 6+] / Г. Гейерстам ; лит. обраб. Г. Хондкариан ; пер. с англ. [Л. Горбуновой]. - Москва : ЭНАС-Книга, 2014. - 165 с. : ил. - (Мировая книжка).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2026-11-05T19:11:51+03:00</dcterms:created>
  <dcterms:modified xsi:type="dcterms:W3CDTF">2026-11-05T19:11:51+03:00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