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№5676 (Мурманская область) от 17 февраля 2014
</w:t>
      </w:r>
    </w:p>
    <w:p>
      <w:pPr/>
      <w:r>
        <w:rPr/>
        <w:t xml:space="preserve">Здравствуйте!
Подберите пожалуйста список последних публикаций о В. Э. Мейерхольде.
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85.334.3(2) ; Г13 Гаевский, В. М. Книга Встреч. Заметки о критиках и режиссерах : памяти Всеволода Эмильевича Мейерхольда / В. Гаевский ; [Рос. гос. гуманитар. ун-т]. - Москва : Рос. гос. гуманитар. ун-т, 2012. - 461 с. : портр. (М-1731055 - ИСК М-1731056 -АБ)
85.334.3(2) ; Г52 Гладков, А. К. Не так давно : пять лет с Мейерхольдом, встречи с Пастернаком, др. воспоминания / А. Гладков. - Москва : Вагриус, 2006. - 620 с., [8] л. фот. (1650572 - ХР)
85.334.3(2) ; М45 Мейерхольд, В. Э. Наследие / В. Э. Мейерхольд ; [Гос. ин-тискусствознания, Комис. по твор. наследию В. Э. Мейерхольда, Рос. гос. арх. лит. и искусства]. - Москва : Новое изд-во, 1998. Т. 2 : Товарищество новой драмы. Создание студии на Поварской. Лето 1903 - весна 1905 / [предисл., сост. и коммент. О. М. Фельдмана]. - 2006. - 663 с. : ил. (1638524 -ХР)
85.334.3(2) ; М45 Мейерхольд, В. Э. Наследие / В. Э. Мейерхольд ; [Гос. ин-т искусствознания и др.]. - Москва : Новое издательство, [20--?].  [Т.] 3 : Студия на Поварской, май-декабрь 1905 / [общ. ред. и вступ. ст. О. М. Фельдмана ; сост., подгот. текстов и коммент.: М. Н. Бубновой и др.]. - 2010. - 782 с. : ил., портр. (1705276 -ХР)
83.3(2=Рус)5 ; Н36 Начало века : из истории междунар. связей рус. лит. / Рос. акад. наук, Ин-т рус. лит. (Пушкин. Дом) ; [редкол. : В.Е.Багно, П. Р.Заборов, М. Ю.Коренева (отв. ред.)]. - Санкт-Петербург : Наука, 2000. - 405,[2] с. - Из содерж.: В. Э. Мейерхольд и немецкая культура / М. Ю. Коренева. - С. 191-213. (1591194 - ХР-Обяз.экз)
63.3(2)61 ; С59 Соколов, Б. В. Сталин, Булгаков, Мейерхольд ...  : культура под сенью великого кормчего / Б. В. Соколов. - Москва : Вече, 2004. - 379, [1] с., [8] л. ил. портр. : ил. - (Эпоха Сталина). (1625815 - ХР-Обяз.экз. 1628748 - АБ 1628749 - АБ)
85.33 ; Ф75 Фолиянц, К. А. Закулисные страсти : как любили театр. примадонны / К. Фолиянц. - Москва : Глобулус : НЦ ЭНАС, 2007. - 285 с. : портр. - (Истории любви). - Из содерж.: Любимая Галатея : Зинаида Райх и  Всеволод Мейерхольд . - С. 195-210. (1651818 - ХР 1652404 - АБ 1652405 - АБ 1652406 - ИСК)
Статьи
Ардов, В. Е. Мейерхольд - "великий и ужасный"...: устные воспоминания писателя Виктора Ардова о В. Э. Мейерхольде / В. Ардов ; беседовал В. Дувакин ; вступ. ст. и публ. Н. Панькова // Вопросы литературы. - 2008. - № 4. - С. 296-331.
Варпаховский, Л. В. "Я знаю силу слов... " : к столетию со дня рождения В. Д. Дувакина / Л. В. Варпаховский, В. Д. Дувакин ; публ. М. В. Радзишевской // Человек. - 2009. - № 2. - С. 155-175 ; № 3. - С. 141-163 ; № 4. - С. 124-131. 
"Всего я и теперь не понимаю" : Всеволод Мейерхольд и 1936-1940 годы в дневниках А. К. Гладкова  // Наше наследие. - 2013. - № 106. - С. 80-84 : 6 фот.
Тучинская, А. Шаляпин и Мейерхольд в кино / А. Тучинская // Искусство кино. - 2008. - № 11. - C. 104-119 : 5 ил., 2 портр.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2026-11-05T18:49:50+03:00</dcterms:created>
  <dcterms:modified xsi:type="dcterms:W3CDTF">2026-11-05T18:49:50+03:00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