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№5748 (Мурманск) от 4 марта 2014
</w:t>
      </w:r>
    </w:p>
    <w:p>
      <w:pPr/>
      <w:r>
        <w:rPr/>
        <w:t xml:space="preserve">Здравствуйте! Подскажите, пожалуйста, литературу последних 10-ти лет о специфике общения подростков со сверстниками и ближайшим окружением. Заранее благодарю)
Здравствуйте, Александра. Предлагаем Вам список литературы:
Электронные ресурсы  (с текстами документов можно поработать в залах каталогов и электронных ресурсов на 3-м этаже библиотеки)
Березина, А. В. Особенности формирования межличностного восприятия как условие совершенствования общения у подростков [Электронный ресурс] : дис. ... канд. психол. наук : 19.00.07 / Березина Александра Викторовна. – Электрон. дан. - Москва, 2003. - 172 с. : ил. - Режим доступа: http://sigla.rsl.ru, регламентир. (05.03.2014).
Долгова, Н. А. Особенности взаимопонимания между учителем и учащимися подросткового возраста [Электронный ресурс] : дис. ... канд. психол. наук : 19.00.07 / Березина Александра Викторовна. – Электрон. дан. - Москва, 2005. - 190 с. : ил. - Режим доступа: http://sigla.rsl.ru, регламентир. (05.03.2014).
Дрокова, С. В. Взаимоотношения со сверстниками у подростков, живущих в семье и в детском доме [Электронный ресурс] : дис. ... канд. психол. наук : 19.00.13 / Дрокова Светлана Владимировна. – Электрон. дан. - Комсомольск-на-Амуре, 2003. - 156 с. - Режим доступа: http://sigla.rsl.ru, регламентир. (05.03.2014).
Иванчикова, И. Л. Особенности взаимоотношений с миром взрослых подростков, оставшихся без попечения родителей [Электронный ресурс] : дис. ... канд. психол. наук : 19.00.13 / Березина Александра Викторовна. – Электрон. дан. - Петропавловск-Камчатский, 2005. - 233 с. : ил. - Режим доступа: http://sigla.rsl.ru, регламентир. (05.03.2014).
Прилепко, Ю. В. Психологические условия развития позитивных взаимоотношений старших подростков в полиэтнической среде [Электронный ресурс] : дис. ... канд. психол. наук : 19.00.07 / Прилепко Юлия Владимировна. – Электрон. дан. - Ставрополь, 2004. - 190 с. - Режим доступа: http://sigla.rsl.ru, регламентир. (05.03.2014).
Тимошко, Е. А. Становление взаимоотношений старших подростков во внеучебной деятельности [Электронный ресурс] : дис. ... канд. пед. наук : 13.00.01 / Тимошко Елена Алексеевна. – Электрон. дан. - Санкт-Петербург, 2000. - 207 с. - Режим доступа: http://sigla.rsl.ru, регламентир. (05.03.2014).
Ханова, К. С. Формирование взаимоотношений учителя и подростков в современных социокультурных условиях [Электронный ресурс] : дис. ... канд. пед. наук : 13.00.01 / Ханова Катерина Сергеевна. – Электрон. дан. - Волгоград, 2002. - 204 с. - Режим доступа: http://sigla.rsl.ru, регламентир. (05.03.2014).
См. также ответ на вопрос № 5689 в архиве выполненных справок "Виртуального библиографа".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2026-11-05T18:23:06+03:00</dcterms:created>
  <dcterms:modified xsi:type="dcterms:W3CDTF">2026-11-05T18:23:06+03:00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