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№5762 (Мурманская область) от 10 марта 2014
</w:t>
      </w:r>
    </w:p>
    <w:p>
      <w:pPr/>
      <w:r>
        <w:rPr/>
        <w:t xml:space="preserve">Статистические данные по заболеваемости щитовидной железы в Мурманске ( жителей проживающих в районах крайнего севера) у женщин , в том числе беременных.
Здравствуйте, Валентина.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51.1(2Рос-4Мур),11; Г72 Государственный доклад "О санитарно-эпидемиологической обстановке в Мурманской области в 2011 году" / Федер. служба по надзору в сфере защиты прав потребителей и благополучия человека, Упр. Роспотребнадзора по Мурм. обл. ; [подгот.: Дмитриевской С. В. и др. ; под ред.: Лукичевой Л. А.]. – Мурманск : Упр. Роспотребнадзора по Мурм. обл., 2012. - 195 с. : ил., табл. (Ф-1711343-ХР-ООЭ)
51.1(2Рос),2кр ; М42 Медицинское обслуживание населения в Мурманской области : [сборник]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2006 (ООО "МИП-999"). - 69 с. : табл. (1638717 - ХР-ООЭ 1638718 - ХР-ООЭ)
51.1(2Рос),2кр : М42 Медицинское обслуживание населения в Мурманской области / Федер. служба гос. статистики, Территор. орган Федер. службы гос. статистики по Мурм. обл. ; [отв. за вып. М. Н. Мухаева]. - Мурманск : Территор. орган Федер. службы гос. статистики по Мурм. обл., 2005. - 67 с. (1633380 - ХР-ООЭ 1633381 -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М. Н. Мухаева]. - Мурманск : Госкомстат России, 2004. - 67 с. (1623121 - ХР-ООЭ 1623122 -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Н. В. Лаврова]. - Мурманск, 2003. - 71 с. (1615639 - ХР-ООЭ 1615640 -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С. Г.  Музыкова]. - Мурманск, 2002. - 71 с. (1607776 - ХР-ООЭ 1607777 - ХР-ООЭ)
51.1(2Рос),2кр ; М42 Медицинское обслуживание населения в Мурманской области / Гос. ком. Рос. Федерации по статистике, Мурм. обл. ком. гос. статистики ; [отв. за вып. С. Г. Музыкова]. - Мурманск, 2001. - 62 с. : табл. (1595605 - ХР-ООЭ 1595606 - ХР-ООЭ)
51.1(2Рос),2кр ; М42 Медицинское обслуживание населения в Мурманской области / Гос. ком. Рос. Федерации по статистике, Мурм. обл. ком. гос. статистики. - Мурманск, 2000. - 57 с. : ил. (1586456 - ХР-ООЭ)
51.1(2Рос),2 кр ; М42 Медицинское обслуживание населения в Мурманской области : стат. сб. / Гос. ком. Рос. Федерации по статистике, Мурм. обл. ком. гос. статистики ; [отв. за вып. С. Г. Музыкова]. - Мурманск, 1999. - 92 с. (1574296 - ХР-ООЭ 1575923 - ОКСЛ 1605598 – ХР)
60.5М ; Ч-39 Человек и социум : межвуз. сб. науч. ст. / Моск. гос. социал. ун-т, Фил. в г. Мурманске, Мурм. обл. ин-т повышения квалификации работников образования ; [редкол.: И. А. Монастырская (пред.) и др.]. - Мурманск : НИЦ "Пазори", 2003. - 132 с., включ. обл. : диагр., табл. – Из содерж. : Заболевание щитовидной железы и анемия беременных : [на примере наблюдений в жен. консультации № 3 и роддоме № 1 г. Мурманска] / Е. В. Гаенко. - С. 41-47. (1615641 - ХР-Обяз.экз. 1615642 - ХР 1616477 – ХР 1616478 - ХР 1616479 – АБ)
Статья
Заболеваемость населения России в 2004 г. // Здравоохранение Российской Федерации. - 2006. - № 2. - С. 41-51. – Из одерж.:  Данные по Мурманской области. - С. 41, 43, 44, 46, 48, 49.
Дополнительную информацию Вы можете получить в отделе краеведения.
С уважением, главный библиограф отдела краеведения О. Н. Фролова и  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2026-11-05T18:10:13+03:00</dcterms:created>
  <dcterms:modified xsi:type="dcterms:W3CDTF">2026-11-05T18:10:13+03:00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