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№5788 (Мурманск) от 13 марта 2014
</w:t>
      </w:r>
    </w:p>
    <w:p>
      <w:pPr/>
      <w:r>
        <w:rPr/>
        <w:t xml:space="preserve">Уважаемые коллеги помогите составить список  книг и статей к научно-практической конференции по творчеству Шекспира (за последние 20 лет) . К сожалению, у нас в фонде только старые издания. Конференция будет проходить в апреле, но подготовиться к ней нужно будет в марте. С уважением, Малярчук Г.М., зав. отделом читальных залов МГГУ.
Здравствуйте. Предлагаем Вам издания из фондов нашей библиотеки, которые можно заказать через электронную доставку документов для юридических лиц:
Книги
83.3(4Вел)-8Шекспир; А40 Акройд, П. Шекспир = Shakespeare : биография / Питер Акройд ; [пер. с англ. О. Кельберт]. - Москва : КоЛибри, 2010. - 734 с., [8] л. ил., портр. : ил. (1692302 - ХР ; 1692303 - АБ ; 1715460 - АБ)
83.3(4); А65 Андреев, М. Л. Классическая европейская комедия: структура и формы / М. Л. Андреев. - Москва : Изд. центр Рос. гос. гуманитар. ун-та, 2011. - 235 с. - Из содерж.: Шекспир. - С. 50-61 (1708940 - ХР)
84(2Рос=Рус)6; Б20 Балашова, В. В. Шекспир : [роман] / Виктория Балашова. - Москва : Вече, 2012. - 363 с. - (Всемирная история в романах). (1726507 - ХР ; 1726508 - АБ)
83.3(4Вел)-8Шекспир; Б87 Брандес, Г. Неизвестный Шекспир. Кто, если не он / Г. Брандес. - Москва : Эксмо :Алгоритм, 2012. - 686 с. (1718433 - ХР ; 1725653 - АБ)
83.3(4Вел)-8; Б87 Браун, А. Женщины в жизни Шекспира / А. Браун. - Москва : Центрполиграф, 2002. - 333 с. (М-1617593 - ХР)
83.3(4Вел)-8Шекспир; Г47 Гилилов, И. М. Игра об Уильяме Шекспире, или Тайна Великого Феникса / И. Гилилов ; [авт. предисл. А. И. Липков]. - изд. 3-е, доп. - Москва : Междуна. отношения, 2013. - 533 с. : ил., портр., факс. (1724348 - ХР)
Статьи
Акройд, П. Шекспир. Биография : [фрагмент] / П. Акройд ; пер. с англ. О. Кельберт // Что читать?. - 2009. - № 9. - С. 32-37.
Брентон, Э. Шекспир - русский / Э. Брентон ; пер. с англ. И. Шайтанова // Вопросы литературы. - 2007. - № 4. - С. 214-223.
Гранцева, Н. Шекспир и проблема третьестепенного : к 400-летию первой публикации "Сонетов" У. Шекспира / Н. Гранцева // Нева. - 2009. - № 4. - С. 224-236.
Козаровский, В. Возможен ли перевод сонетов Шекспира? / В. Козаровецкий // Литературная учеба. - 2009. - № 1. - С. 162-187.
Козаровецкий, В. Шекспир умер - да здравствует Шекспир! / В. Козаровецкий // Литературная учеба. - 2011. - № 1. - С. 234-269.
Литвинова, М. Загадка Шекспира / М. Литвинова // Ваша библиотека. - 2011. - № 1. - С. 60-64.
Шайтанов, И. Обстоятельства и проблемы творческой биографии Шекспира (до 1594 года) / И. Шайтанов // Вопросы литературы. - 2013. - № 2. - С. 72-109.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2026-11-05T17:58:44+03:00</dcterms:created>
  <dcterms:modified xsi:type="dcterms:W3CDTF">2026-11-05T17:58:44+03:00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