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№5826 (Мурманск) от 23 марта 2014
</w:t>
      </w:r>
    </w:p>
    <w:p>
      <w:pPr/>
      <w:r>
        <w:rPr/>
        <w:t xml:space="preserve">Помогите, пожалуйста, подобрать литературу по теме " Китай в эпоху «пробуждения Азии» (рубеж XIX – XX вв.)." и " Япония в эпоху «пробуждения Азии» (рубеж XIX – XX вв.).
Спасибо.
Здравствуйте, Дарья. Предлагаем Вам библиографический список:
63.3(5) ; Б43 Беленький, А. Б. Интернациональный фактор в идеологии национально-освободительного движения : от "пробуждения Азии" до завоевания независимости / А. Б. Беленький. – Москва : Наука, 1988. – 300 с. (1345298 – ХР) 
63.3(5)я73 ; Г93 Губер, А. А. Новая история стран Азии и Африки : [учебник] / А. А. Губер, Г. Ф. Ким, А. Н. Хейфец. -  Москва : Наука, 1982. - 559 с. (1114181 – ХР ; 1114182 – АБ ; 1121150 – АБ ; 1486557 – ЧЗ) 
63.3(5)я73 ; Е15 Евдокимова, А. А. История стран Востока в Новое время : [учеб. пособие для вузов] / А. А. Евдокимова. - Ростов-на-Дону : Феникс, 2011. – 344 с. (1701119 – ЧЗ)
87.115.5 ; Г71 Ленин, В. И. Горючий материал в мировой политике ; Пробуждение Азии ; Первоначальный набросок тезисов по национальному и колониальному вопросам (для Второго съезда Коммунистического Интернационала) / В. И. Ленин. - Москва : Политиздат, 1980. – 23 с. (1060177 – ХР)
63.3(5Япо); М75 Молодяков, В. Э. История Японии. XX век / В. Э. Молодяков, Э. В. Молодякова, С. Б. Макарьян. - Москва : ИВ РАН : Крафт+, 2009. – 526 с. (1692388 – ХР ; 1692389 – АБ ; 1692390 – АБ)
9(И)2 ; Н62 Никифоров, В. Н. Китай в годы пробуждения Азии / В. Н. Никифоров. - Москва : Наука, 1982. - 248 с. (1122877 – ХР) 
63.3(5) я73 ; Н72 Новая история стран Азии : (вторая пол. ХIХ - нач. ХХ вв.) : учеб. пособие для вузов. - Москва : "Соц.- полит. журн.", 1995. - 323 с. (1572363 - ЧЗ) 
9(5) ; П78 Пробуждение угнетенных / [отв. ред. Г. И. Левинсон и Л. Р. Полонская] - Москва : [Наука], 1968. - 520 с. (596141 – ХР) 
Электронные ресурсы (с текстами документов можно поработать в залах каталогов и электронных ресурсов на 3-м этаже библиотеки)
Симония, Н. А. Исторический процесс «Пробуждения Азия» [Электронный ресурс] / Н. А. Симония // Вопросы истории. –  Электрон. дан. - 1971. - № 10. – 77-93. – Режим доступа: http://www.ebiblioteka.ru/search/simple/doc?art=0&amp;id=6987819,  регламентир. (25.03.2014).
Кюзаджян, Л. С. Вьетнамо-китайские революционные связи в годы пробуждения Азии [Электронный ресурс] / Л. С. Кюзаджян // Вопросы истории. – Электрон. дан. - 1961. - № 1. -  C. 86-102. – Режим доступа: http://www.ebiblioteka.ru/search/simple/doc?art=5&amp;id=6917474, регламентир. (25.03.2014).
Лосев, В. "Пробуждение Азии 1905 года и революция на востоке" [Электронный ресурс] / В. Лосев // Борьба классов. – Электрон. дан. - 1936. - № 3. - C. 126-128. – Режим доступа: http://www.ebiblioteka.ru/search/simple/doc?art=0&amp;id=7937781, регламентир. (25.03.2014).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2026-11-05T17:45:51+03:00</dcterms:created>
  <dcterms:modified xsi:type="dcterms:W3CDTF">2026-11-05T17:45:51+03:00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