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№5886 (Мурманск) от 10 апреля 2014
</w:t>
      </w:r>
    </w:p>
    <w:p>
      <w:pPr/>
      <w:r>
        <w:rPr/>
        <w:t xml:space="preserve">Здравствуйте, мне необходима литература о черносотенцах. Спасибо.
Здравствуйте, Оксана. Предлагаем Вам библиографический список:
Книги
63.3(2)53 ; К58 Кожинов, В. В. "Черносотенцы" и Революция / В. В. Кожинов. - Москва : Междунар. обществ. фонд содействия православ. культуре св. благовер. князя Александра Невского, 1998. - 228 с. (1575677 - ХР) 
63.3(2)53 ; С81 Стогов, Д. И. Черносотенцы: жизнь и смерть за великую Россию / Д. И. Стогов. - Москва : Ин-т рус. цивилизации : Алгоритм, 2012. - 662 с. (1718075 - ХР) 
63.3(2)53 ; С79 Степанов, С. А. Черная сотня : что они сделали для величия России / С. А. Степанов. - Москва : Яуза-пресс, 2013. - 669 с. (1735177 - АБ) 
Статьи
Ивакин, Г. А. "Черная сотня" против "черного знамени": анархисты и черносотенцы в период революционных потрясений начала XX в. / Г. А. Ивакин // Власть. - 2013. - № 7. - С. 171-176.
Кузнецов, В. Н. Черносотенцы в Поволжье / В. Н. Кузнецов // Вопросы истории. - 2008. - № 8. - С. 80-93.
Кузнецов, Г. Р. Союз русского народа и "погромная тревога "1906-1907 гг. / Г. Р. Кузнецов // Вестник Московского университета. Серия 8, История. - 2010. - № 1. - С. 65-75.
Омельянчук, И. В. Крестьянский вопрос в программах консервативно-монархических партий России (1905-1914 гг.) / И. В. Омельянчук // Вопросы истории. - 2006. - № 7. - С. 83-97.
Омельянчук, И. В. Православная церковь и самодержавное государство в идеологии черносотенных партий России начала XX века / Омельянчук И. В. // Российский исторический журнал. - 2006. - № 1. - С. 12-19.
Омельянчук, И. В. Рабочий класс в идеологии и практике российских консерваторов начала XX в. / И. В. Омельянчук // Вопросы истории. - 2010. - № 3. - С. 22-37.
Омельянчук, И. В. Социальный состав черносотенных партий в начале XX века / И. В. Омельянчук // Отечественная история. - 2004. - № 2. - С. 84-95.
Серов, С. Л. Механизм формирования экстремистских организаций в Российской империи конца ХIХ - начала ХХ в. / Серов С. Л. // История государства и права. - 2007. - № 23. - С. 17-19.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2026-11-05T17:14:44+03:00</dcterms:created>
  <dcterms:modified xsi:type="dcterms:W3CDTF">2026-11-05T17:14:44+03:00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