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№5961 (Мурманск) от 6 мая 2014
</w:t>
      </w:r>
    </w:p>
    <w:p>
      <w:pPr/>
      <w:r>
        <w:rPr/>
        <w:t xml:space="preserve">Здравствуйте, уважаемые работники библиотеки! Подскажите пожалуйста по наличию книг.
Меня интересуют книги содержащие следующую информацию:
Содержание тяжелых металлов в морской и речной рыбе;
Заранее благодарна с уважением, Софья
Здравствуйте, Софья. Предлагаем Вам список литературы:
Книги
47.29; М80 Морозов, Н. П. Микроэлементы в промысловой ихтиофауне Мирового океана: на примере микроэлементов группы металлов / Н. П. Морозов, С. А. Петухов. – Москва : Агропромиздат, 1986. - 158 с. (1288777 - ХР)
28.072.528; В65 Войнар, А. О. Микроэлементы в живой природе / А. О. Войнар. – Москва : Высш. шк., 1962. - 94 с. (443773 - ХР)
Статьи
Гидрохимические исследования вод Кольского залива / С. И. Овчинникова [и др. ] // Рыбное хозяйство. - 2011. - № 4. - С. 39-41.
Ильин, Г. В. Накопление микроэлементов в мышцах баренцевоморских рыб и других гидробионтов / Г. В. Ильин // Рыбное хозяйство. - 2007. - № 1. - С. 68-70.
Котова, Е. А. Металлы-токсиканты в рыбе и морепродуктах / Е. А. Котова // Экология и жизнь. - 2009. - № 10. - С. 80-83.
Электронные ресурсы (с текстами документов можно поработать в залах каталогов и электронных ресурсов на 3-м этаже библиотеки)
Таирова, А. Р. Особенности накопления и распределения тяжелых металлов в жабрах рыб различных семейств [Электронный ресурс] / Таирова А. Р., Галатова Е. А. // Аграрный вестник Урала. – Электрон. дан. - 2009. - № 11. - С. 116-118. – Режим доступа: http://elibrary.ru, регламентир. (06.05.2014).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2026-11-05T16:44:27+03:00</dcterms:created>
  <dcterms:modified xsi:type="dcterms:W3CDTF">2026-11-05T16:44:27+03:00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