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№6045 (Мурманск) от 2 июня 2014
</w:t>
      </w:r>
    </w:p>
    <w:p>
      <w:pPr/>
      <w:r>
        <w:rPr/>
        <w:t xml:space="preserve">Есть ли в вашей библиотеке книга "Средиземноморье и Европа: исторические традиции и современные проблемы"? Спасибо за помощь.
Здравствуйте, Олег. В нашей библиотеке есть интересующая Вас книга:
9(И4) ; С75 Средиземноморье и Европа: исторические традиции и современные проблемы : [сб. ст.] / АН СССР, Ин-т всеобщ. истории ; отв. ред. А. О. Чубарьян. - Москва : Наука, 1986. – 244 с. (1288737 – ХР) 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2026-11-05T16:25:55+03:00</dcterms:created>
  <dcterms:modified xsi:type="dcterms:W3CDTF">2026-11-05T16:25:55+03:00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