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№6126 (Мурманск) от 26 июня 2014
</w:t>
      </w:r>
    </w:p>
    <w:p>
      <w:pPr/>
      <w:r>
        <w:rPr/>
        <w:t xml:space="preserve">Все начинается с учителя, /Под ред. З.И. Равкина.- М.,2010
Здравствуйте, Нина. Книгу 2010 года издания найти не удалось. Предлагаем библиографическое описание, интересующего Вас издания из фонда нашей библиотеки:
373(075.3) ; И20 Иванов, К. А. Все начинается с учителя : [учеб. пособие для пед. ин-тов] / сост. К. А. Иванов ; под ред. З. И. Равкина. - Москва : Просвещение, 1983. - 175 с. - Библиогр.: с. 170-173. (1158163 - ЧЗ ; 1158165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2026-11-05T15:59:05+03:00</dcterms:created>
  <dcterms:modified xsi:type="dcterms:W3CDTF">2026-11-05T15:59:05+03:00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