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№6138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Новая экономическая политика и кризис партии после смерти Ленина : годы работы в ВСНХ во время НЭП
Здравствуйте, Илья. Предлагаем библиографическое описание, интересующего Вас издания:
63.3(2)613 ; В15 Валентинов, Н. В. Новая экономическая политика и кризис партии после смерти Ленина : годы работы в ВСНХ во время НЭП : воспоминания / Н. Валентинов (Н. Вольский). - Москва : Современник, 1991. – 365 с. (1460355 – ХР ; 1463210 – АБ ; 1470698 – ЧЗ ; 1470699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