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№6221 (Мурманск) от 18 августа 2014
</w:t>
      </w:r>
    </w:p>
    <w:p>
      <w:pPr/>
      <w:r>
        <w:rPr/>
        <w:t xml:space="preserve">Тема гор и вод в китайской и русской литературе. Спасибо за помощь
Здравствуйте, Тим. Предлагаем Вам библиографический список:
Книга
83.3(2=Рус)5-84Достоевский; А90 Аспекты поэтики Достоевского в контексте  литературно-культурных диалогов : [материалы XIII Симпозиума Междунар.  общества Достоевского, Будапешт, 3-8 июля 2007 г.] / под ред. Каталин Кроо [и  др.]. - Санкт-Петербург : Дмитрий Буланин, 2011. - 318 с. : ил. - (Dostoevsky  monographs/ Editorial board: Natalia Ashimbaeva (St. Peterburg) и др.). - Из содерж.: Генезис ландшафтных образов в произведениях Ф. М. Достоевского: мифотворческая функция "внутреннего взгляда" героя / Р. Казари. - С. 50-66. (1708719  - ХР)
Статьи
Барышева, О. Народно-поэтические мотивы в повести В. Распутина "Прощание с Матерой" / О. Барышева // Литература в школе. - 2007. - № 4. - С. 2-5.
Цыбикова, В. В. Поэт-модернист Хай цзы / В. В. Цыбикова // Азия и Африка сегодня. - 2010. - № 8. - С. 65-67.
Шестакова, Л. Л. Поэтика водного пейзажа в творчестве Николая Языкова / Л. Л. Шестакова // Русский язык в школе. - 2008. - № 2. - С. 38-41.
Электронные ресурсы (с текстами документов можно поработать в залах каталогов и электронных ресурсов на 3-м этаже библиотеки)
Голованевский, А. Л. Место человека и природы в водной и воздушной стихии Ф. И. Тютчева [Электронный ресурс] / Голованевский А. Л. // Ученые записки. Электронный научный журнал Курского государственного университета. – Электрон. дан. - 2012. - Т. 2, № 3 (23). - С. 122-126. – Режим доступа: http://elibrary.ru, регламентир. (20.08.2014).
Жарикова, Е. Е. Ориентальные мотивы в лирике поэтов русского зарубежья Дальнего Востока [Электронный ресурс] / Жарикова Е. Е. // Известия Российского государственного педагогического университета им. А. И. Герцена. – Электрон. дан. - 2008. - № 55. - С. 120-126. – Режим доступа: http://elibrary.ru, регламентир. (20.08.2014).
Ли Фанпин. Китайская пейзажная живопись жанра "горы-воды" ("Шаньшуйхуа") эволюция и некоторые параллели [Электронный ресурс] : дис. ... канд. искусствоведения : 17.00.04 / Ли Фанпин. – Электрон. дан. – Москва, 2003. – 175 с. – Режим доступа: http://diss.rsl.ru, регламентир. (20.08.2014).
Хуземи, Д. В. Образно-символический мир в поэзии Се Тяо (V в.) [Электронный ресурс] : дис. ... канд. филол. наук : 10.01.03 / Хуземи Дмитрий Владимирович. – Электрон. дан. – Москва, 2010. – 324 с.: ил. – Режим доступа: http://diss.rsl.ru, регламентир. (20.08.2014).
Ши Хан. Флористические образы в русской и китайской поэзии первой трети XX века [Электронный ресурс] : дис. ... канд. филол. наук : 10.01.01 / Ши Хан. – Электрон. дан. – Волгоград, 2012. – 162 с. – Режим доступа: http://diss.rsl.ru, регламентир. (20.08.2014).
Следующее издание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Федоренко, Н. Т. Тема природы и человека в творчестве некоторых китайских поэтов/ Н. Т. Федоренко // Известия АН СССР. Отделение литературы и языка. - 1960. - Т. XIX. Вып. 6. - С. 492-509.  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2026-11-05T15:30:52+03:00</dcterms:created>
  <dcterms:modified xsi:type="dcterms:W3CDTF">2026-11-05T15:30:52+03:00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