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№6309 (Мурманская область) от 10 сентября 2014
</w:t>
      </w:r>
    </w:p>
    <w:p>
      <w:pPr/>
      <w:r>
        <w:rPr/>
        <w:t xml:space="preserve">моя тема " охотничий или русский стиль кафе" подскажите какими книгами можно пользоваться для написания данной работы!!!  спасибо!!
Здравствуйте, Ксения.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Книги
85.103(2) ; К43 Кириченко, Е. И. Русский стиль : поиски выражения нац. самобытности. Народность и национальность. Традиции древнерус. и нар. искусства в рус. искусстве ХVIII-нач. ХХ в. - Москва : Галарт : АСТ, 1997. - 430 с. : цв. ил. (Ф-1560518 - ХР-Обяз.экз.)
85.12 ; М15 Макарова, В. В. Дизайн помещений : стили интерьера на примерах / В. Макарова. - Санкт-Петербург : БХВ-Петербург, 2011. - 150 с., [4] л. цв. ил. : ил. - (Строительство и архитектура). (1722359 - ИСК)
38.762 ; М33 Матвиенко, Н. Н. Печи, камины, барбекю. Новый русский стиль : [новые направления в архитектуре и дизайне, камины и печи в интерьерах нового времени, садовая печь в соврем. ландшафте, интерьеры соврем. ресторанов] / Н. Матвиенко. - Москва : Аделант, 2008. - 127 с. : ил., цв. ил. (Ф-1665031 - АБ Ф-1681003 -ХР)
85.12 ; С68 Софиева, Н. И. Дизайн интерьера : стили, тенденции, материалы / Н. Софиева. - Москва : Эксмо, 2012. - 655 с. : цв. ил. - (Интерьер и благоустройство дома). - Из содерж.: «Русский стиль». - С. 285-313. (1727923 -ИСК)
Статьи
Альбедилль, М. Стиль приличный "сущности дела" / М. Альбедиль // Теория моды : одежда, тело, культура. - 2012. - Вып. 1: Весна. - С. 401-407 : ил.
Протопопова, О. Русский стиль в доме Остермана / О. Протопопова // Наука в России. - 2011. - № 3. - С. 100-105 : 8 фот.
Электронные ресурсы
Григорьева, М. Б. Проектные методы формирования этно-образа в интерьере (на примере ресторанов национальной кухни) [Электронный ресурс] / М. Б. Григорьева // Вестник Харьковской государственной академии дизайна и искусств. - Электрон. дан. - 2014. - № 2. - С. 4-7. - Режим доступа: http://elibrary.ru, регламентир. (10.09.2014).
Стиль «русской охоты» [Электронный ресурс] : красиво и вкусно // Вечерний Ставрополь. - Электрон. дан. - 2004. - Вып. 216. - Режим доступа: http://aafnet.integrum.ru, регламентир. (10.09.2014).
Статьи, оглавления и фрагменты из книг можно также заказать из фондов других библиотек страны:
Волков, Ю. Ф. Интерьер и оборудование гостиниц и ресторанов : учеб. пособие для студентов вузов, обучающихся по экон. спец. / Ю. В. Волков. - Ростов на Дону : Феникс, 2003. - 351 с. - (Серия "Учебники, учебные пособия") (Высшее образование).
Девятов, И. Интерьер в стиле охотничьего домика / И. Девятов // Вечерний Челябинск. - 2014. - 24 февр. (№ 7).
Денисова, Н. И. Ресторанный интерьер : идеи и дизайн / Н. И. Денисова. - Москва : Рестор. ведомости, 2004. - 157 с. : цв. ил. - (Энциклопедия ресторатора).
С уважением, главный библиограф зала литературы по искусству И. А. Аникова.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2026-11-05T14:57:55+03:00</dcterms:created>
  <dcterms:modified xsi:type="dcterms:W3CDTF">2026-11-05T14:57:55+03:00</dcterms:modified>
</cp:coreProperties>
</file>

<file path=docProps/custom.xml><?xml version="1.0" encoding="utf-8"?>
<Properties xmlns="http://schemas.openxmlformats.org/officeDocument/2006/custom-properties" xmlns:vt="http://schemas.openxmlformats.org/officeDocument/2006/docPropsVTypes"/>
</file>