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№6326 (Мурманск) от 15 сентября 2014
</w:t>
      </w:r>
    </w:p>
    <w:p>
      <w:pPr/>
      <w:r>
        <w:rPr/>
        <w:t xml:space="preserve">Нужны полные тексты по теме для диплома " Развитие творческого воображения старших дошкольниов на уроках музыки в детских садах". спасбо
Здравствуйте.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Гридчин, О. В. Развитие музыкальности детей в условиях комплексного взаимодействия искусств [Электронный ресурс] : на материале дошк. обучения : дис. ... канд. пед. наук : 13.00.01 / Гридчин Олег Валерьевич. – Электрон. дан. - Орел, 2001. - 187 с. – Режим доступа: https://dvs.rsl.ru, регламентир. (16.09.2014)..
Дормидонтова, Л. П. Формирование творческих способностей у детей 5-8 лет средствами музыкального фольклора [Электронный ресурс] : автореф. дис. ... канд. пед. наук : 13.00.02 / Дормидонтова Лариса Петровна. - Электрон. дан. - Ульяновск, 2012. - 26 с. - Режим доступа: https://dvs.rsl.ru, регламентир. (16.09.2014).
Зеленкова, Т. В. Творческое воображение в развитии музыкально-исполнительского мастерства [Электронный ресурс] : дис. ... канд. психол. наук : 19.00.01 / Зеленкова Татьяна Владимировна. - Электрон. дан. - Москва, 1999. - 174 с. - Режим доступа: https://dvs.rsl.ru, регламентир. (16.09.2014).
Курганова, Н. А. Формирование творческого воображения как направления интеллектуально-личностного развития дошкольников [Электронный ресурс] / Курганова Н. А. // Современные тенденции развития дошкольного и начального образования в Дальневосточном регионе. – Электрон. дан. - 2013. - № 1. - С. 133-139. – Режим доступа: http://elibrary.ru, регламентир. (16.09.2014).
Петренко, С. С. Психологические условия построения развивающего музыкального обучения у детей дошкольного и младшего школьного возраста [Электронный ресурс] : дис. …канд. психол. наук / Петренко Светлана Сергеевна. – Электрон. дан. - Москва, 2005. – 171 с. - Режим доступа: https://dvs.rsl.ru, регламентир. (16.09.2014).
Раздобарина, Л. А. Творческое развитие дошкольников и младших школьников в процессе освоения музыкально-сценических произведений для детей [Электронный ресурс] : дис. ... канд. пед. наук : 13.00.02 / Раздобарина Лидия Александровна. – Электрон. дан. - Москва, 2006. - 181 с. - Режим доступа: https://dvs.rsl.ru, регламентир. (16.09.2014).
Родионов, А. М. Развитие творческого потенциала ребенка в условиях предшкольного образования [Электронный ресурс] / Родионов А. М. // Вестник Алтайской государственной педагогической академии. – Электрон. дан. - 2007. - № 7, ч. 1. - С. 20-22. - Режим доступа: http://elibrary.ru, регламентир. (16.09.2014).
Скопцова, Т. В. Развитие музыкально-творческих способностей детей старшего дошкольного возраста в процессе музыкально-фольклорной деятельности в детском саду [Электронный ресурс] : дис. ... канд. пед. наук : 13.00.02 / Скопцова Татьяна Вячеславовна. – Электрон. дан. - Москва, 2002. - 206 с. - Режим доступа: https://dvs.rsl.ru, регламентир. (16.09.2014)..
Трегубова, Т. Е. Развитие творческих способностей у детей дошкольного возраста [Электронный ресурс] / Трегубова Т. Е. // Педагогические науки. – Электрон. дан. - 2012. - № 1. - С. 42-43. – Режим доступа: http://elibrary.ru, регламентир. (16.09.2014).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2026-11-05T14:53:57+03:00</dcterms:created>
  <dcterms:modified xsi:type="dcterms:W3CDTF">2026-11-05T14:53:57+03:00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