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№6333 (Мурманская область) от 17 сентября 2014
</w:t>
      </w:r>
    </w:p>
    <w:p>
      <w:pPr/>
      <w:r>
        <w:rPr/>
        <w:t xml:space="preserve">Уважаемые коллеги, здравствуйте!
Помогите подобрать литературу по теме "Влияние жизни на Севере на характер человека, его политические взгляды, мировосприятие".
С уважением, Плинто Е. Е., зав ИБО
Здравствуйте.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 электронную доставку документов для юридических лиц:
Книги
20.1(235.1)я431М; А43 Актуальные проблемы экологической безопасности Русского Севера: путь к устойчивому развитию : VI Межрегион. науч.-практ. конф. студентов, аспирантов и специалистов (Мурманск, 16-17 мая 2012 г.) : сб. ст. / под науч. ред. А. А. Троценко. – Мурманск : Междунар. ин-т бизнес-образования, 2012. - 129 с. : ил., табл. (1722517 - ХР-ООЭ 1722518 - ХР-ООЭ 1722519 - ХР-ООЭ)
63.3(2Рос-4Мур)кр; Ж67 Живущие на Севере: образы и реальность : сб. науч. ст. / Федер. агентство по образованию, Мурм. гос. пед. ун-т ; [рабочая группа: П. В. Федоров (рук. проекта) и др. ; науч. ред. и авт. предисл. П. В. Федоров]. – Мурманск : Мурм. гос. пед. ун-т, 2006. - 197 с. : ил. (1641697 - ХР-ООЭ 1641698 - ХР-ООЭ 1646858 - ОКСЛ)
63.3(235)6я43кр; М43 Межнациональные и межкультурные отношения в Российском Заполярье: состояние и перспективы развития : всерос. науч.-практ. конф., 18 июня 2010 г. : сб. материалов / [редкол.: Ю. В. Кузнецов (науч. ред.) и др.]. – Мурманск : Мурм. гос. техн. ун-т, 2010. - 266 с. : ил. (1699558 - ХР-ООЭ 1699559 - ХР-ООЭ 1699560 - ХР-ООЭ)
63.521(=411.2); М64 Мировоззрение и культура севернорусского населения : [сб. ст.] / Рос. акад. наук, Ин-т этнологии и антропологии им. Н. Н. Миклухо-Маклая ; [отв. ред.: И. В. Власова]. – Москва : Наука, 2006. - 387 c., [16] л. цв. ил. : ил., карт. (1643299 - ХР 1643300 - АБ)
63.3(2Рос-4Мур)кр; У93 VII Ушаковские чтения, [Мурманск, 11-13 марта 2010 г.] : сб. науч. ст. / [редкол.: Ю. П. Бардилева (науч. ред.) и др.]. – Мурманск : Мурм. гос. гуманитар. ун-т, 2011. - 291 с. : ил. (1703099 - ХР-ООЭ 1703100 - ХР-ООЭ)
Статьи
Солонин, Ю. Г. Влияние социальных и природно-климатических факторов на здоровье подростков-северян / Ю. Г. Солонин // Здравоохранение Российской Федерации. - 2012. - № 5. - С. 28-31.
Киприянов, В. Дети Природы и западная цивилизация. Становление традиционного природопользования коренных народностей Крайнего Севера / В Киприянов ; фото Владимира Киприянова // Охота. - 2012. - № 12. - С. 72-80.
Электронные ресурсы
Алгадьева, Т. М. Традиционное мировоззрение в системе культуры коренных народов Севера [Электронный ресурс] : дис. ... канд. социол. наук : 22.00.06 / Алгадьева Тамара Михайловна. - Электрон. дан. - Тюмень, 2006. - 189 с. : ил. - Режим доступа: http://diss.rsl.ru, регламентир. (18.09.2014).
Гулин, К. А. Тенденции общественных настроений населения Северо-Запада России [Электронный ресурс] / К. А. Гулин, И. Н. Дементьева // Социологические исследования. - Электрон. дан. - 2011. - № 11. - С. 66-70. - Режим доступа: http://dlib.eastview.com/browse/doc/26308193 (18.09.2014).
Шарапов, В. Э. Традиционное мировоззрение в обрядах и фольклоре современных коми [Электронный ресурс] : дис. ... канд. ист. наук : 07.00.07 / Шарапов Валерий Энгельсович. - Электрон. дан. - Ижевск, 2006. - 217 с. - Режим доступа: http://diss.rsl.ru, регламентир. (18.09.2014).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2026-11-05T14:54:01+03:00</dcterms:created>
  <dcterms:modified xsi:type="dcterms:W3CDTF">2026-11-05T14:54:01+03:00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