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№6339 (Мурманск) от 22 сентября 2014
</w:t>
      </w:r>
    </w:p>
    <w:p>
      <w:pPr/>
      <w:r>
        <w:rPr/>
        <w:t xml:space="preserve">Здравствуйте, помогите подобрать литературу по теме: "Этнополитические конфликты: опыт России и зарубежных стран". Спасибо
Здравствуйте, Алена. Предлагаем Вам библиографический список:
Книги
63.585; А39 Аклаев, А. Р. Этнополитическая конфликтология : анализ и менеджмент / А. Р. Аклаев ; Акад. нар. хоз-ва при Правительстве Рос. Федерации. - [2-е изд., испр.]. – Москва : Дело, 2008. - 471 с. : ил., табл. (1683444 - ЧЗ 1695258 - АБ 1695259 - АБ 1695260 - АБ)
63.3(4)-38; Л22 Ландабасо Ангуло, А. И. Терроризм и этнополитические конфликты / А. И. Ландабасо Ангуло, А. М. Коновалов ; Рос. акад. наук, Ин-т Европы. – Москва : Огни, 2004. Кн. 1 : Из истории басков. - 382 с. (1631361 - ХР)  Кн. 2 : Терроризм сегодня. - 414 с. (1631693 - ХР)
Статьи
Младенович, М. Урегулирование этнополитических конфликтов: балканский опыт / М. Младенович, Е. Пономарева // Международная жизнь. - 2012. - № 5. - С. 117-132.
Султыгов, А.-Х. А. Опыт урегулирования этнополитических конфликтов в Азиатско-Тихоокеанском регионе / А.-Х. А. Султыгов // Вестник Московского университета. Серия 12, Политические науки. - 2006. - № 1. - С. 39-58.
Султыгов, А.-Х. А. Урегулирование этнополитических конфликтов в России: исторический опыт и современность / А.-Х. А. Султыгов // Вестник Московского университета. Серия 12, Политические науки. - 2005. - № 3. - С. 69-94.
Султыгов, А.-Х. А. Этнополитический конфликт в Северной Ирландии : прошлое и настоящее / А.-Х. А. Султыгов // Новая и новейшая история. - 2006. - № 2. - С. 168-173.
Ульянов, Г. М. Проблема формирования современной модели урегулирования этнополитических конфликтов на Северном Кавказе / Г. М. Ульянов // Власть. - 2013. - № 1. - С. 178-181.
Эжиев, И. Б. Геополитические риски этнополитических конфликтов в Кавказско-Каспийском регионе / И. Эжиев // Власть. - 2011. - № 8. - С. 108-111.
Эжиев, И. Б. Соотношение принципов территориальной целостности и самоопределения в этнополитических конфликтах Кавказско-Каспийского региона / И. Эжиев // Власть. - 2012. - № 5. - С. 170-172.
Яковлев, А. Ю. Этнополитические конфликты и терроризм в Индии / А. Ю. Яковлев // Социально-гуманитарные знания. - 2009. - № 2. - С. 334-340.
Электронные ресурсы (с текстами документов можно поработать в залах каталогов и электронных ресурсов на 3-м этаже библиотеки)
Голубев, Д. С. О трансформационном потенциале этнополитического конфликта (на примере арабо-израильского конфликта) [Электронный ресурс] / Голубев Д. С. // Политическая экспертиза: ПОЛИТЭКС. - Электрон. дан. - 2012. - Т. 8, № 2. - С. 205-214. - Режим доступа: http://elibrary.ru, регламентир. (23.09.2014).
Рощин, С. А. Этнополитические конфликты на Кипре и в Грузии: сравнительный анализ [Электронный ресурс] / Рощин С. А. // Актуальные проблемы Европы. - Электрон. дан. - 2009. - № 3. - С. 89-124. - Режим доступа: http://elibrary.ru, регламентир. (23.09.2014).
См. также ответ на запрос № 5482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2026-11-05T14:54:00+03:00</dcterms:created>
  <dcterms:modified xsi:type="dcterms:W3CDTF">2026-11-05T14:54:00+03:00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