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№6436 (Мурманская область) от 22 октября 2014
</w:t>
      </w:r>
    </w:p>
    <w:p>
      <w:pPr/>
      <w:r>
        <w:rPr/>
        <w:t xml:space="preserve">Методическая оснащённость художественно-эстетического направления в ДОУ.(акцент - Мурманская область) 
Материала необходимы для написания диплома по культурологии.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74.58кр ; С56 Совершенствование учебно-воспитательного процесса в негосударственных вузах : материалы 4-й регион. науч.-практ. конф., Мурманск, 28-29 марта 2003 г. / Моск. гуманитар.-экон. ин-т. Сев.-Зап. фил. ; [отв. ред. В. В. Новицкий]. - Москва : МГЭИ: СЗФ МГЭИ, 2003. - 147 с. - Из содерж. : Художественно-эстетическое образование детей в условиях Заполярья / Л. В. Маракулина. – С. 123-126. ( 1612895 - ХР-ООЭ ; 1612896 - ХР-ООЭ ; 1612897 -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2012.    Т. 3. - 112 с. : табл. - Из содерж. : Эстетическое воспитание детей дошкольного возраста в условиях ДОУ / С. К. Петрикова, Ю. А. Шибеко. - С. 8-12 ; Развитие творческой активности и эмоциональной сферы ребенка в совместной с педагогами деятельности / Л. А. Афанасова. - С. 24-26 ; Традиции в системе образовательной работы детского сада / М. А. Рынгин. - С. 27-29 ; Детский дизайн - перспективное направление художественного воспитание детей дошкольного возраста / О. Н. Кравченко, И. А. Дмитриева. - С. 42-45 ; Развитие творческих способностей детей средствами изобразительного искусства / Н. Н. Балабаш. - С. 46-47 ; Развитие творческого потенциала дошкольников через организацию работы профильной группы художественно-эстетической направленности / Н. И. Шахова. - С. 48-52 ; Воспитание и развитие детей с повышенными художественными потребностями на основе организации дополнительного образования в ДОУ / Т. А. Бабаджанова. - С. 53-55. (1711374 - ХР-ООЭ ; 1711375 - ХР-ООЭ ; 1711376 - ХР-ООЭ)
74.10кр ; Т33 Теоретические и методические аспекты современного дошкольного образования : материалы регион. науч.-практ. конф., 20-26 дек. 2006 года : [в 2 томах / редкол.: Н. В. Алябьева и др.]. - Мурманск : Мурм. гос. пед. ун-т, 2010.  Т. 2. - 2010. - 174 с. : ил.  (1701664 - ХР-ООЭ ; 1701665 - ХР-ООЭ)
Статьи
Евтушенко, С. Дорожки к познанию красоты : [музейно-образоват. прогр. для дет. аудитории ДОУ № 8 г. Североморска] / С. Евтушенко, Е. Быкова, О. Первова // Дошкольное воспитание. - 2013. - № 7. - С. 13-16 : фот.
Зауторова, Э. В. Информационные технологии в художественно-эстетическом образовании / Э. В. Зауторова // Искусство и образование. - 2006. - № 4. - С. 101-105. - Библиогр.: с. 105 (3 назв.).
Лисенкова, О. Региональный компонент в дошкольном образовании Вологодской области : [о метод. сопровождении регион. прогр. "Я вологжанин, гражданин России"] / О. Лисенкова // Дошкольное воспитание. - 2009. - N 3. - С. 60-64 : фот.
Пальчевский, Б. В. Культурологические основания готовности к разработке учебно-методических комплексов / Б. В. Пальчевский // Педагогика. - 2007. - № 2. - С. 23-30. - Библиогр.: с. 29-30 (18 назв.).
Патлаенко, О. Удивление как образ жизни : [проект мурм. дет. сада "Семь чудес света по дороге в дет. сад"] / О. Патлаенко, Р. Юдаева, М. // Обруч: образование, ребенок, ученик. - 2012. - № 6. - С. 18-20 : фот., рис.
Соколова, Н. Э. Игры и игровые упражнения в работе с дошкольниками по формированию изобразительных навыков от доизобразительного периода развития рисунка к изобразительному : [систематизированы соврем. метод. технологии, соответствующие художеств.-эстет. развитию ребенка-дошкольника] / Н. Э. Соколова // Дошкольная педагогика. - 2012. - № 9. - С. 31-33. - Библиогр.: с. 33 (4 назв.).
Статьи, оглавления и фрагменты из книг можно также заказать из фондов Российской национальной библиотеки:
Котлякова, Т. А. Художественно-эстетическое развитие дошкольников посредством дидактических игр : учеб.-метод. пособие / Котлякова Т. А. ; М-во образования Ульян. обл., Ульян. ин-т повышения квалификации и переподгот. работников образования. - Ульяновск : УИПКПРО, 2012. - 84 с. : ил. - Библиогр.: с. 81-82 (23 назв.) и в тексте.
Литвинова, Р. М. Подготовка детей старшего дошкольного возраста к обучению в школе : материалы федер. эксперимента по апробации Пример. общеобразоват. прогр. для детей ст. дошк. возраста (авт. Т. Н. Дороновой, Т. И. Гризик, Е. В. Соловьевой и др.) / Р. М. Литвинова ; М-во образования Ставропол. края, Ставропол. краевой ин-т повышения квалификации работников образования, Каф. дошк. образования СКИПКРО, ВНИК "Науч.-метод. сопровождение процесса модернизации регион. системы повышения квалификации пед. кадров". - Ставрополь : СКИПКРО, 2008. - 243 с. : табл. - (Библиотека "Теория и практика повышения квалификации педагогов"). - Библиогр.: с. 240-241 (36 назв.). - Из содерж.: Интеллектуальное и художественно-эстетическое развитие детей дошкольного возраста ценностями регионального компонента : (из опыта работы пед. коллектива).
Муравьева, Л. В. Методические разработки по курсу "Художественно-эстетическое воспитание детей" от 4 до 7 лет : (из опыта работы) / Л. В. Муравьева ; Моск. учеб. фирма "Рекорд", Новокузнец. учеб. фирма "Обучение". - Москва : Валент, 1994. - 102 с., [21] л. ил. - Библиогр. в конце разд.
Продуктивные модели современного образования : материалы всерос. конф. "Науч. шк. Б. П. Юсова в практике образоват. учреждений: Юсовские чтения" (1-3 нояб. 2011 г., г. Москва) : сб. науч. ст. - Москва : ИХО, 2011. - 310 с. - Библиогр. в конце ст. - Из содерж.: Культурологические аспекты художественного образования / Е. П. Олесина. - С. 60-66 ; Художественно-эстетическое освоение мира дошкольниками / В. В. Комлева. - С. 84-90 ; Концепция художественного развития дошкольников Е. А. Флериной (научная школа А. В. Бакушинского) / Т. А. Копцева. - С. 90-97.
Тенденции развития современного образования: новый взгляд : сб. науч.-метод. тр. / Гос. бюджет. образоват. учреждение доп. проф. образования Новосиб. обл. "Новосиб. ин-т повышения квалификации и переподгот. работников образования" (НИПКиПРО) [и др.]. - Новосибирск : НИПКиПРО, 2010. - 407 с. : ил. - Библиогр. в конце ст. - Из содерж.: Разработка системы художественнно-эстетического воспитания детей дошкольного возраста в ДОУ / И. Ф. Кривошеева, О. В. Ходакова. - С. 179-181.
С уважением, Воложанина Т. В., главный библиограф центральной справочной службы и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2026-11-05T14:21:18+03:00</dcterms:created>
  <dcterms:modified xsi:type="dcterms:W3CDTF">2026-11-05T14:21:18+03:00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