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№6525 (Мурманск) от 11 ноября 2014
</w:t>
      </w:r>
    </w:p>
    <w:p>
      <w:pPr/>
      <w:r>
        <w:rPr/>
        <w:t xml:space="preserve">Здравствуйте! Помогите, пожалуйста, подобрать литературу для курсовой работы по дисциплине "Финансы". Тема: Особенности становления и развития финансового рынка в РФ. 
Желательно статьи или монографии не раньше 2010.
Заранее спасибо!
Здравствуйте, Ксения. Предлагаем список литературы по Вашему запросу :
Книги
65.9(2Рос)-551я43; М74 Модернизация экономики России: задачи государственного управления : сб. науч. ст. : (по материалам XVIII науч.-практ. конф. фак. экономики и финансов Сев.-Зап. акад. гос. службы "Модернизация экономики: стратегия развития России") / Федер. гос. образоват. учреждение высш. проф. образования "Сев.-Зап. акад. гос. службы" ; [отв. ред. А. К. Нещерет]. - Санкт-Петребург : Изд-во СЗАГС, 2010. - 299 с. (1701731 - ХР ; 1701732 - АБ)
65.03(2)64; П99 Пятенко, С. В. Россия. Уроки кризиса. Как жить дальше? / С. Пятенко, Т. Сапрыкина. - Санкт-Петербург [и др.] : Питер, 2011. - 314 с. (1700348 - ХР ; 1700349 - АБ ; 1700350 - АБ)
65.262.1я73; Ф59 Финансовые рынки и финансово-кредитные институты : учеб. пособие / Белоглазова Г. Н. [и др.] ; под ред. Г. Н. Белоглазовой, Л. П. Кроливецкой. - Санкт-Петербург [и др.] : Питер, 2013. - 379 с .(1725059 - ЧЗ ; 1725060 - АБ)
65.268.6; Ш72 Шмелев, В. В. Глобализация мировых валютно-финансовых рынков : монография / В. В. Шмелев, О. В. Хмыз ; Моск. гос. ин-т междунар. отношений (ун-т) (МГИМО) МИД России, Инновац. образоват. программа. - Москва : Проспект, 2010. - 196 c. (1697549 - ХР)
Статьи
Астапов, К. Л. Модернизация инфраструктуры российского рынка ценных бумаг в соответствии с международными принципами / К. Л. Астапов  // Деньги и кредит. - 2014. - № 3. - С. 27-34.
Ананьев, Д. Н. Финансовая стабильность и экономический рост: вызовы регулирования / Д. Н. Ананьев // Деньги и кредит. - 2013. - № 7. - С. 7-8.
Матовников, М. Ю. Банковская система России и долгосрочные ресурсы / М. Ю. Матовников  // Деньги и кредит. - 2013. - № 5. - С. 11-20.
Шалиско, В. А.  Финансовые центры международного и регионального значения и их роль в развитии российского финансового рынка ] / В. А. Шалиско // Финансы. Деньги. Инвестиции. - 2013. - № 1 (45). - С. 17-22.
Электронные ресурсы (с текстами документов можно поработать в зале каталогов  на 3-м этаже библиотеки)
Блажко, А. В. Финансовый рынок, его роль и значение для развития экономики России. - [Электронный ресурс]  / Блажко А. В. // Экономика и управление: анализ тенденций и перспектив развития. - Электрон. дан. - 2013. - № 5. - С. 206-212. - Режим доступа: http://elibrary.ru, регламентир. (13.11.2014).
Орлов, Л. С. Макроэкономические перспективы финансового рынка России [Электронный ресурс] / Орлов Л. С. // Актуальные проблемы экономики и права. - Электрон. дан. - 2011. - № 3. - С. 25-27. - Режим доступа: http://elibrary.ru, регламентир. (13.11.2014).
Попкова, Е. Г.  Финансовый рынок России как инструмент развития инновационной экономики [Электронный ресурс] / Попкова Е. Г., Митрахович Т. Н. // Инновационное развитие экономики. - Электрон. дан. - 2011. - № 4. - С. 44-48. - Режим доступа: http://elibrary.ru, регламентир. (13.11.2014).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2026-11-05T13:54:23+03:00</dcterms:created>
  <dcterms:modified xsi:type="dcterms:W3CDTF">2026-11-05T13:54:23+03:00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