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№6541 (Мурманск) от 13 ноября 2014
</w:t>
      </w:r>
    </w:p>
    <w:p>
      <w:pPr/>
      <w:r>
        <w:rPr/>
        <w:t xml:space="preserve">Здравствуйте. Есть в фонде вашей библиотеки сценарии  Дню матери для школьников?
Здравствуйте, Галина. Предлагаем Вам библиографический список:
Статьи
Арасланова, Л. З. Мир озарен ее любовью : [сценарий мероприятия для 9-11 кл., посвящ. Дню матери] / Л. З. Арасланова // Игровая библиотека. - 2013. - № 8. - С. 24-35 : ил., фот. - Библиогр.: с. 35.
Белова, Е. В. День матери / Е. В. Белова // Начальная школа. - 2011. - № 10. - С. 109-111.
Бонадысева, Л. Небесный Покров земным матерям : вечер, посвящ. Дню Матери / Л. Бонадысева // Духовно-нравственное воспитание. - 2014. - № 1. - С. 78-80 : 2 рис.
Васильева, Е. В. "А мать все ждет, живет и дышит нами" : (сценарий праздн. вечера, посвящ. Дню матери)/ Е. В. Васильева  // Открытая школа. - 2012. - № 2. - С. 21-25.
Васильева, З. Ты на свете лучше всех : сценарий шк. праздника к Дню Матери 27 нояб. / З. Васильева // Учительская газета. - 2011. - 2 окт. (№ 40). - С. 11. - Библиогр.: с. 11.
Гаврюшкина, Т. День матери в России : кл. час / Т. Гаврюшкина, А. Соколова // Начальная школа - Первое сентября. - 2013. - № 10. - С. 46-47 : 2 фот.
Гуськов, Е. А. Встреча в "Мамином кафе" : праздн. прогр., посвящ. Дню матери / Е. А. Гуськов // Последний звонок. - 2013. - № 9. - C. 3-5.
Казеева, О. Сценарий праздника "День матери" / О. Казеева // Воспитательная работа в школе. - 2011. - № 6. - С. 107-116. - Прил.
Омарова, А. М. Королевство доброты : утренник, посвящ. Дню матери. III-IV кл. / А. М. Омарова // Начальная школа. - 2013. - № 10. - С. 92-94.
Плющева, О. М. Праздник любви и благодарности : ко Дню матери / О. М. Плющева // Начальная школа. - 2013. - № 10. - С. 89-91.
Предлагаем ознакомиться со списком литературы в Базе данных «Архив выполненных справок» Электронного каталога:
День матери [Электронный ресурс] : список сценариев (2001-2011) / Мурм. гос. обл. универс. науч. б-ка ; сост. Т. В. Воложанина. - Электрон. дан. - Мурманск : МГОУНБ, 2011. - 4 с. - Режим доступа: http://opac.mgounb.ru/opacg/archive/scenar.doc, свобод. (13.11.2014).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2026-11-05T13:54:19+03:00</dcterms:created>
  <dcterms:modified xsi:type="dcterms:W3CDTF">2026-11-05T13:54:19+03:00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