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№6550 (Пермский край) от 17 ноября 2014
</w:t>
      </w:r>
    </w:p>
    <w:p>
      <w:pPr/>
      <w:r>
        <w:rPr/>
        <w:t xml:space="preserve">Здравствуйте! Прошу подобрать материал для реферата по теме "Гистогематические барьеры".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 Книги
52.525; Г51 Гисто-гематические барьеры и нейрогуморальная регуляция : сб. посвящ. 100-летию со дня рождения акад. Л. С. Штерн / Акад. наук СССР, Ин-т биол. физики, Всесоюз. физиол. о-во им. И.П. Павлова ; [отв. ред. О.Г. Газенко]. – Москва : Наука, 1981. - 314 с. : ил. (1106050 - ХР)
52.525; П78 Проблемы гистогематических барьеров : [тр. совещ., 23-26 окт. 1963 г. / отв. ред. Л. С. Штерн] ; Акад. наук СССР.,  Лаб. физиологии при Ин-те биол. физики. – Москва : Наука, 1965. - 331 с. : ил. (Ф-27760 – ХР ; 27759 - ХР)
52.525; Р17 Развитие и регуляция гистогематических барьеров / Акад. наук СССР, Ин-т биол. физики. Лаб. физиологии. – Москва : Наука, 1967. - 192 с. (31133 - МЕД)
52.525я4; С87 Структура и функция гисто-гематических барьеров : [сб. ст.] / АН СССР, Объед. науч. совет по физиологии человека и животных, Лаб. физиологии гисто-гемат. барьеров Ин-та высш. нерв. деятельности и нейрофизиологии ; [отв. ред. Я. А. Росин]. – Москва : Наука, 1971. - 223 с. : ил. (Ф-708643 - ХР)
52.525; Ф50 Физиология гисто-гематических барьеров / Акад. наук СССР, Науч. Совет по комплекс. проблемам физиологии человека и животных. – Москва : Наука, 1977. - 591 с. : ил. - (Руководство по физиологии). (929992 - МЕД)
Статьи
Котельников, А. В. Проницаемость гистогематического барьера органов и тканей при старении / А. В. Котельников, Д. Л. Теплый // Клиническая геронтология. - 2006. - Т. 12, №  3. - С. 21-25.
Котельников, А. В. Состояние защитной функции гистогематических барьеров гонад в постнатальном онтогенезе / А. В. Котельников // Проблемы репродукции. – 2004. - № 3. – С. 60-62.
Ягмуров, О. Д. Гистогематический барьер как диагностический критерий при морфологических исследованиях в судебной медицине / О. Д. Ягмуров  // Судебно-медицинская экспертиза. - 2013. - № 1. - С. 58-62.
Ягмуров, О. Д. Гистогематический барьер нефрона как биологическая система при патологии почек / О. Д. Ягмуров // Нефрология. – 2003. - № 1. – С. 7-12.
Электронные ресурсы
Котельников, А. В. Роль витамина Е в регуляции проницаемости гистогематических барьеров на разных этапах постнатального онтогенеза [Электронный ресурс] : дис. ... д-ра биол. наук : 03.00.13 / А. В. Котельников. – Электрон. дан. - Астрахань, 2005. – 277 с. - Режим доступа: http://diss.rsl.ru, регламентир. (17.11.2014).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2026-11-05T13:48:42+03:00</dcterms:created>
  <dcterms:modified xsi:type="dcterms:W3CDTF">2026-11-05T13:48:42+03:00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