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№6629 (Мурманск) от 11 декабря 2014
</w:t>
      </w:r>
    </w:p>
    <w:p>
      <w:pPr/>
      <w:r>
        <w:rPr/>
        <w:t xml:space="preserve">Книги'статьи, электронные ресурсы по теме: в.и. Вернадский и его вклад в развитие философии  в России для написания реферата по философии.  Литература с описанием  (кратко) открытий, трудов и достижений.
Здравствуйте, Марина. Предлагаем Вам библиографический список:
Книги
87.3(2) ; Б33 Башкова, Н. В. Преображение человека в философии русского космизма / Н. В. Башкова. - Москва : URSS : КомКнига, 2007. - 219 с. : табл. - Библиогр.: с. 212-219 и в примеч. в конце гл. - Из содерж.: Гл. 1.1. Философская специфика и типология русского космизма. Общее смысловое поле концепций Н. К. Рериха, Е. И. Рерих, К. Э. Циолковского и В. И. Вернадского. - С. 16-31. (1648505 - ХР)
87.3(2) ; И88 Исследования по русской философии и культуре : сб. науч. тр. / Рос. гос. ун-т им. И. Канта ; науч. ред. С. В. Корнилов. - Калининград : Изд-во Рос. гос. ун-та им. Иммануила Канта, 2010. - 252 с., [2] л. ил., портр. : ил., портр. - Библиогр. в конце ст. - Из содерж.: Русские ученые-мыслители и их влияние на развитие отечественной философии / В. С. Малаховский. - С. 120-128. - Библиогр.: с. 128 (18 назв.). (1699872 - ХР)
87.3(2) ; Л47 Леонова, Л. С. "Я не могу уйти в одну науку..." : обществ.-полит. взгляды В. И. Вернадского : науч. изд. / Л. С. Леонова. - Санкт-Петербург : Алетейя, 2000. - 393 с. : ил. - Библиогр. в примеч.: с. 353-383. (М-1583388 - ХР)
87М ; М95 Мысль : филос. исслед. : межвуз. сб. науч. тр. / Мурм. гос. техн. ун-т, Рос. гос. гуманитар. ун-т, С.-Петерб. гос. ун-т. - Мурманск : Изд-во МГТУ, 2010-    . - (Серия "Философские и социальные исследования").Вып. 2 / [редкол.: гл. ред. - Н. Н. Никулина и др.]. - 2011. - 214 с. : ил., карты, табл. - Библиогр. в конце ст. - Из содерж.: Проблемы науки в философских взглядах В. И. Вернадского, К. Э. Циолковского и А. Л. Чижевского / М. Л. Захаров. - С. 4-13. (1705511 - ХР-ООЭ ; 1705512 - ХР-ООЭ ; 1705513 - ХР-ООЭ)
87.3(2)М ; П47 Поиск : филос. и социал.-экон. исслед. / Мурм. гос. техн. ун-т, С.-Петерб. гос. ун-т, Филос. фак. ; [редкол.: Гошевский В. О. (гл. ред.) и др.]. - Мурманск : Изд-во МГТУ. - [200-]-2009. - Библиогр. в подстроч. примеч.Вып. 8. - 2004. - 181 с. - (Серия "Философские и социальные исследования"). – Из содерж.: Философские идеи научно-технического направления русского космизма / И. Ю. Салмина. - С. 161-174. (1629602 - ХР-ООЭ ; 1629603 - ХР-ООЭ ; 1634463 – ХР ; 1634464 – АБ)
Статьи
Авдеева, Е. В. Русская философская мысль XX в. о возникновении жизни / Е. В. Авдеева, Т. В. Ивченко // Биология в школе. - 2007. - № 5. - С. 17-21.
Кузнецова, Н. И. В. И. Вернадский как историк науки: методологические находки и парадоксы / Н. И. Кузнецова // Вопросы философии. - 2013. - № 11. - С. 99-111. - Примеч.: с. 111. - Библиогр.: с. 110.
Лисеев, И. К. Философские идеи В. И. Вернадского и современная научная картина мира : (к 150-летию В. И. Вернадского) / И. К. Лисеев // Вопросы философии. - 2013. - № 11. - С. 174-184.
Никитин, Е. Д. О творческом развитии фундаментальных идей В. И. Вернадского / Е. Д. Никитин, В. Н. Никифорова // Вестник Московского университета. Серия 7, Философия. - 2006. - № 1. - С. 108-120.
Степин, В. С. Методологические идеи В. И. Вернадского и наука XXI столетия / В. С. Степин // Философские науки. - 2014. - № 3. - С. 7-21. - Примеч.: с. 20-21. - Библиогр. в примеч.
См. ответы на запросы №№ 2875, 3043, 6630 в архиве выполненных справок «Виртуального библиографа» и №№ 1360, 3818, 3818, 4878 ВСС КОРУНБ.
Поиск  трудов В. И. Вернадского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2026-11-05T13:30:31+03:00</dcterms:created>
  <dcterms:modified xsi:type="dcterms:W3CDTF">2026-11-05T13:30:31+03:00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