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№6661 (Мурманск) от 22 декабря 2014
</w:t>
      </w:r>
    </w:p>
    <w:p>
      <w:pPr/>
      <w:r>
        <w:rPr/>
        <w:t xml:space="preserve">Добрый день! Помогите, пожалуйста, подобрать литературу по теме "Государственные корпорации".
Добрый день, Елена. Предлагаем список литературы по Вашему запросу:
Книги
60.55я73; Б25 Барков, С. А. Теория организации (институциональный подход) : учеб. пособие / С. А. Барков ; МГУ им. М. В. Ломоносова, Социол. фак. - Москва : КДУ, 2009. - 295 с. : ил. (1692410 - ЧЗ)
67.404.1; В48 Винницкий, А. В. Публичная собственность / А. В. Винницкий. - Москва : Статут, 2013. - 730 с. : ил. - Из содерж.: Механизм управления имуществом государственных корпораций. - С. 621-643 ; Правовое положение государственных корпораций как публичных юридических лиц. - С. 586-620 (1734750 - ХР)
67.404.013.2я73; К58 Кожевников, О. А. Право некоммерческих организаций : учеб. пособие / О. А. Кожевников. - Москва : Дашков и К, 2011. - 278 с. (1702953 - ЧЗ)
65.292.34-21я73; Т34 Тепман, Л. Н. Корпоративное управление : [учеб. пособие] / Л. Н. Тепман. - Москва : ЮНИТИ : ЮНИТИ-ДАНА, 2014. - 239 с. : ил., табл. (1742420 - ЧЗ)
Статьи
Волобуев, Н. Роль и место государственных корпораций в современной экономике России / Н. Волобуев // Проблемы теории и практики управления. - 2013. - № 7. - С. 35-43.
Соколов, А. Инсайдерский контроль над государственными корпорациями и его последствия для российской экономики / А. Соколов // Общество и экономика. - 2013. - № 3. - С. 122-133.
Унгунова, Д. Б. -Х. Государственные корпорации: финансово-правовые аспекты создания и деятельности / Д. Б. -Х. Унгунова, И. В. Хаменушко // Законодательство. - 2009. - № 8. - С. 30-39.
Шохин, Д. В. Образование государственных корпораций в России: вопросы административно-правового регулирования / Д. В. Шохин// Законодательство. - 2013. - № 4. - С. 59-66.
Щуко, Я. Д. К вопросу о форме собственности государственных корпораций / Я. Д. Щуко // Право и экономика. - 2013. - № 4. - С. 39-42.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2026-11-05T13:24:08+03:00</dcterms:created>
  <dcterms:modified xsi:type="dcterms:W3CDTF">2026-11-05T13:24:08+03:00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