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№6692 (Мурманск) от 13 января 2015
</w:t>
      </w:r>
    </w:p>
    <w:p>
      <w:pPr/>
      <w:r>
        <w:rPr/>
        <w:t xml:space="preserve">Здравствуйте. Помогите подобрать литературу по теме "Дидактическая игра, как средство развития детей раннего возраста". Спасибо.
Здравствуйте, Вика. Выявить источники в строгом соответствии с Вашей формулировкой, к сожалению, не удалось. Возможно, Вам будут полезны следующие издания:
Статьи
Бурейшина, О. М. Дидактическая игра как средство сенсорного воспитания детей раннего возраста : наша игротека / О. М. Бурейшина // Дошкольная педагогика. - 2014. - № 3. - С. 61-67. - Библиогр.: с. 67 (3 назв.).
Гаврилина, А. А. Организация и структура занятий с детьми раннего возраста / А. А. Гаврилина, В. Н. Лукина // Дошкольная педагогика. - 2009. - № 2. - С. 27-31.
Груничева, С. И. "В гости к нам пришли матрешки" : дидакт. игры / С. И. Груничева // Воспитание и обучение детей с нарушениями развития. - 2013. - № 4. - С. 58-61 : рис.
Ивакина, Г. А. Сенсорное воспитание в умственном развитии детей раннего возраста / Ивакина Г. А. // Воспитатель дошкольного образовательного учреждения. - 2010. - № 1. - С. 105-110.
Капитанова, Н. Дидактические сюжеты : сенсор. развитие детей раннего возраста в игре / Н. Капитанова, С. Сулагаева // Дошкольное воспитание. - 2012. - № 12. - С. 72-76. - Библиогр.: с. 76 (4 назв.).
Левушкина, С. Игры и упражнения в сенсорном развитии / С. Левушкина // Дошкольное воспитание. - 2012. - № 11. - С. 85-87. - Библиогр.: с. 87 (6 назв.).
Шутова, Л. А. Игры для сенсорного развития детей младшего дошкольного возраста / Л. А. Шутова // Дошкольная педагогика. - 2007. - № 6. - С. 59-61.
Электронные ресурсы (с текстами документов можно поработать в залах каталогов и электронных ресурсов на 3-м этаже библиотеки)
Хилиль, А. Ю. Дидактическая игра как средство формирования музыкально-эстетических интересов детей 2-3 лет [Электронный ресурс] : дис. ... канд. пед. наук : 13.00.02 / Хилиль Алла Юрьевна ; [место защиты: Моск. гос. гуманитар. ун-т им. М. А. Шолохова]. – Электрон. дан. - Москва, 2011. - 242 с. : ил. – Режим доступа: http://diss.rsl.ru, регламентир. (13.01.2015).
Хилиль, А. Ю. Особенности музыкально-дидактической игры детей раннего возраста [Электронный ресурс] / Хилиль А. Ю. // Вестник Московского государственного университета культуры и искусств. – Электрон. дан. - 2009. - № 5. - С. 172-176. – Режим доступа: http://elibrary.ru/, регламентир. (13.01.2015).
Хилиль, А. Ю. Формирование музыкально-эстетического интереса детей раннего возраста средствами дидактической игры [Электронный ресурс] / Хилиль А. Ю. // Вестник Московского государственного университета культуры и искусств. – Электрон. дан. - 2011. - № 1. - С. 186-190. – Режим доступа: http://elibrary.ru/, регламентир. (13.01.2015).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 http://opac.mgounb.ru/opacg/archive/didact.doc (14.01.2015).
См. ответ на запрос № 5309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 ; [отв. науч. ред. Бабунова Е. С.]. - Магнитогорск : Магнитог. гос. ун-т, 2007-    .Вып. 2. - 2007. - 287 с. : ил. - Библиогр. в конце отд. ст. – Из содерж.: Использование игр-занятий с детьми раннего возраста / Л. Г. Касалинская, Г. И. Стяжкина.
Дидактические игры и занятия с детьми раннего возраста / [Е. И. Радина, Н. С. Карпинская, М. И. Попова, С. Л. Новоселова] ; под ред. С. Л. Новоселовой. - 3-е изд., испр. - Москва : Просвещение, 1977. - 176 с., 4 л. ил. : ил. - (Пособие для воспитателей детских садов). - Список лит.: с. 175.
Дидактические игры и занятия с детьми раннего возраста : пособие для воспитателя дет. сада / [Е. В. Зворыгина и др.] ; под ред. С. Л. Новоселовой. - 4-е изд,, перераб. - Москва : Просвещение, 1985. - 144 с., 4 л. ил.
Югова, О. В. Игры с малышами : метод. пособие для работы с детьми раннего возраста с использованием набора дидакт. игрушек / О. В. Югова. - Санкт-Петербург : ЦДК проф. Л. Б. Баряевой, 2009. - 47 с. : ил. - Библиогр.: с. 46 (19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2026-10-16T15:37:52+03:00</dcterms:created>
  <dcterms:modified xsi:type="dcterms:W3CDTF">2026-10-16T15:37:52+03:00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