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№6722 (Мурманск) от 21 января 2015
</w:t>
      </w:r>
    </w:p>
    <w:p>
      <w:pPr/>
      <w:r>
        <w:rPr/>
        <w:t xml:space="preserve">составление аннотированного библиографического списка литературы по социальной политике Британии (изданной на русском языке)
спасибо
Здравствуйте, Валентин. Предлагаем Вам библиографический список (в рамках ВСС "Виртуальный библиограф" списки не аннотируются):
Книги
65.03(0) ; Э40 Экономическая история мира : в 6 т. / Рос. акад. наук, Ин-т Европы Рос. акад. наук [и др.] ; под общ. ред. М. В. Конотопова. - Москва : КноРус, 2008.  Т. 3. – 510 с. - Из содерж.: Англия. "Колониальный" империализм. - С. 48-62. (1679345 – ХР)
63М ; М91 Мурманский государственный гуманитарный университет. Ученые записки МГГУ. Исторические науки : [сб. науч. ст.]. - Мурманск : Мурм. гос. гуманитар. ун-т, 2011-   .Вып. 12. - 2012. – 92 с. - Из содерж.: Становление британского "государства всеобщего благосостояния" и политика в отношении семьи / М. Б. Ильичева. - С. 35-41. (1718904 - ХР-ООЭ : 1718905 - ХР-ООЭ ; 1718906 - ХР-ООЭ)
Статьи
Ежевский, Д. О. Реформирование системы местного самоуправления в Большом Лондоне / Д. О. Ежевский // Право и политика. - 2005. - № 7. - С. 46-56.
Мамедова, Л. К. Концепция "британства" Гордона Брауна : попытка модернизации политики мультикультурности / Л. К. Мамедова // Свободная мысль. - 2009. - № 3. - С. 49-62.
Нарышкин, А. Взаимосвязь политики Маргарет Тэтчер с курсом действующего британского правительства / А. Нарышкин // Государственная служба. - 2012. - № 2. - С. 113-115.
Электронные ресурсы (с текстами документов можно поработать в залах каталогов и электронных ресурсов на 3-м этаже библиотеки)
Давыденко, Е. В. Разработка «новыми лейбористами» программы социальной политики Великобритании (90-е гг. XX в.) [Электронный ресурс] / Е. В. Давыденко // Вестник Российского университета дружбы народов. Серия: Всеобщая история. – Электрон. дан. - 2009. - № 3. - С. 50-62.– Режим доступа: http://elibrary.ru, регламентир.(24.01.2015).
Давыденко, Е. В.Политика социального реформизма «новых лейбористов» Великобритании в 90-е гг. ХX в. [Электронный ресурс] / Е. В. Давыденко // Вестник Российского университета дружбы народов. Серия: Всеобщая история. – Электрон. дан. - 2010. - № 4. - С. 75-83. – Режим доступа: http://elibrary.ru, регламентир.(24.01.2015).
Охошин, О. В. «Общество соучастия» как новая концепция социальной политики на примере Великобритании (1995–2005 гг.) [Электронный ресурс] // Вестник Российского государственного гуманитарного университета. – Электрон. дан. - 2013. - № 13. - С. 221-234. – Режим доступа: http://elibrary.ru, регламентир.(24.01.2015).
Склярова, Е. К.Здравоохранение и викторианская урбанизация: основные направления междисциплинарных исследований / Е. К. Склярова [Электронный ресурс] // Гуманитарные и социальные науки. – Электрон. дан. - 2014. - № 2. - С. 325-329. - Режим доступа: http://elibrary.ru, регламентир.(24.01.2015).
Склярова Е.К. Проблемы эффективности социальной политики Великобритании в первой половине XIX века [Электронный ресурс]  /Е. К. Склярова // Гуманитарные и социальные науки. - 2011. - № 3. - С. 25-33. – Режим доступа: http://elibrary.ru, регламентир.(24.01.2015).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2026-11-05T13:05:47+03:00</dcterms:created>
  <dcterms:modified xsi:type="dcterms:W3CDTF">2026-11-05T13:05:47+03:00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