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№6731 (Мурманск) от 23 января 2015
</w:t>
      </w:r>
    </w:p>
    <w:p>
      <w:pPr/>
      <w:r>
        <w:rPr/>
        <w:t xml:space="preserve">Совершенствование использования нормирования для организации труда и его оплаты.
Здравствуйте, Игорь. Предлагаем список литературы по Вашему запросу :
Книги
65.242я73; Б94 Бухалков, М. И. Организация и нормирование труда : учебник / М. И. Бухалков. - 3-е изд., испр. и доп. - Москва : ИНФРА-М, 2011. - 422 с. (1697031 - ЧЗ 1697032 - АБ)
65.242я73; Б95 Бычин, В. Б. Организация и нормирование труда : учеб. пособие / В. Б. Бычин, Е. В. Шубенкова, С. В. Малинин. - Москва : ИНФРА-М, 2011. - 246 с. (1703812 - АБ)
65.242я73; С43 Скляревская, В. А. Организация, нормирование и оплата труда на предприятии : учебник / В. А. Скляревская. - Москва : Дашков и К, 2011. - 339 с. (1702709 - ЧЗ)
Статьи
Власов, В. И. Организация заработной платы / В. И. Власов // Гражданин и право. - 2014. - № 5. - С. 51-64.
Ковалева, Е. В. Нормирование труда: что нового? / Е. В. Ковалева, А. В. Ковалев // Справочник кадровика. - 2014. - № 8. - С. 25-35.
Кривозубова, А. Нормирование труда - основа планирования и организации производства / Анна Кривозубова, Марина Малаховская // Человек и труд. - 2012. - № 4. - С. 65-67.
Электронные ресурсы (с текстами документов можно поработать в залах каталогов и электронных ресурсов на 3-м этаже библиотеки)
Алексеева, С. Н. Производительность, организация и нормирование труда - основные факторы устойчивого роста оплаты труда [Электронный ресурс] / Алексеева С. Н., Харитонова Т. В. // Нива Поволжья. – Электрон. дан. - 2014. - № 3. - С. 115-121.- Режим доступа: http://elibrary.ru/, регламентир. (25.01.2015).
Бухалков, М. И. Применение нормативов темпа и скорости трудовых движений в нормировании труда [Электронный ресурс] / Бухалков М. И. // Нормирование и оплата труда в промышленности. – Электрон. дан. - 2011. - № 9. - С. 11-23. - Режим доступа: http://elibrary.ru/, регламентир. (25.01.2015).
Матушкина, А. И. Состояние и проблемы совершенствования организации нормирования труда в промышленности России [Электронный ресурс] / Матушкина А. И. // Вестник Оренбургского государственного университета. – Электрон. дан. - 2011. - № 8. - С. 68-74. - Режим доступа: http://elibrary.ru/, регламентир. (25.01.2015).
Щеколдин, В. А. Основные направления совершенствования нормирования труда в современных условиях [Электронный ресурс] / В. А. Щеколдин // Проблемы совершенствования организации производства и управления промышленными предприятиями: Межвузовский сборник научных трудов. – Электрон. дан. - 2010. - № 2. - С. 332-335. - Режим доступа: http://elibrary.ru/, регламентир. (25.01.2015).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