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№6742 (Мурманск) от 26 января 2015
</w:t>
      </w:r>
    </w:p>
    <w:p>
      <w:pPr/>
      <w:r>
        <w:rPr/>
        <w:t xml:space="preserve">Здравствуйте, помогите подобрать литературу по теме: "Оценка кредитоспособности физических лиц". Спасибо заранее.
Здравствуйте, Анастасия. Предлагаем список литературы по Вашему запросу:
Книга
65.262.5я73; У91 Учебный банк : учебник / [Е. А. Звонова и др.] ; под ред. Е. А. Звоновой ; Рос. экон. ун-т им. Г. В. Плеханова. - Москва : ИНФРА-М, 2013. - 318 с. : ил. - (Высшее образование) (Серия "Библиотека будущего банкира"). (1721885 - ЧЗ)
Статьи
Афанасьева, О. Н. Скоринговая (рейтинговая) оценка финансового состояния заемщика / О. Н. Афанасьева // Банковское дело. - 2014. - № 3. - С. 64-71.
Бобыль, В. В. Использование нейронечеткой скоринговой модели в оценке кредитного риска заемщика / В. В. Бобыль // Финансы и кредит. - 2014. - № 32. - С. 18-24.
Электронные ресурсы (с текстами документов можно поработать в залах каталогов и электронных ресурсов на 3-м этаже библиотеки)
Баранова, С. В. Российский рынок потребительского кредитования: действующий механизм кредитования и изменение нормативной базы [Электронный ресурс] / Баранова С. В., Лидинфа Е. П. // Вестник Волжского университета им. В. Н. Татищева. – Электрон. дан. - 2014. - № 4. - С. 51-57. - Режим доступа: http://elibrary.ru, регламентир. (26.01.2015).
Баталова, Т. Н. О некоторых направлениях совершенствования оценки кредитоспособности физических лиц - индивидуальных предпринимателей [Электронный ресурс] / Баталова Т. Н. // Экономика и управление: проблемы, решения. – Электрон. дан. - 2014. - № 8. - С. 7-10. - Режим доступа: http://elibrary.ru, регламентир. (26.01.2015).
Дуболазов, В. А. Нечетко-множественный подход к оценке кредитоспособности физических лиц [Электронный ресурс] / Дуболазов В. А., Лукашевич Н. С. // Финансы и кредит. – Электрон. дан. - 2009. - № 13. - С. 35-45.- Режим доступа : http://elibrary.ru, регламентир. (26.01.2015).
Кораблин, М. А. Категориальный анализ как метод оценки кредитоспособности клиента - физического лица [Электронный ресурс] /Кораблин М. А., Бедняк О. И. // Экономический анализ: теория и практика. – Электрон. дан. - 2010. - № 6. - С. 18-24. - Режим доступа: http://elibrary.ru, регламентир. (26.01.2015).
Лукашевич, Н. С. О подходах к оценке кредитоспособности физических лиц [Электронный ресурс] / Лукашевич Н. С. // Актуальные вопросы современной науки. – Электрон. дан. - 2009. - № 6, ч. 2. - С. 101-108. - Режим доступа: http://elibrary.ru, регламентир. (26.01.2015).
Лукина, О. О. Особенности оценки кредитоспособности физического лица [Электронный ресурс] / Лукина О. О. // Наука и современность. – Электрон. дан. - 2012. - № 16, ч. 2. - С. 139-142. - Режим доступа: http://elibrary.ru, регламентир. (26.01.2015).
Турухин, С. С. Методические аспекты оценки кредитоспособности физических лиц [Электронный ресурс] / Турухин С. С. // Сибирская финансовая школа. – Электрон. дан. - 2011. - № 4. - С. 89-93.- Режим доступа: http://elibrary.ru, регламентир. (26.01.2015).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2026-11-05T13:02:22+03:00</dcterms:created>
  <dcterms:modified xsi:type="dcterms:W3CDTF">2026-11-05T13:02:22+03:00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