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№6747 (Мурманск) от 26 января 2015
</w:t>
      </w:r>
    </w:p>
    <w:p>
      <w:pPr/>
      <w:r>
        <w:rPr/>
        <w:t xml:space="preserve">Здравствуйте. У вас есть книги, в которых рассказывается о Скандинавских и Кельтских орнаментах (узоры, изображения животных и мифологии). Желательно с большим количеством иллюстраций.
Здравствуйте, Ярослав. Предлагаем Вам библиографический список (с книгами на английском языке можно ознакомиться в отделе литературы на иностранных языках на 4-м этаже библиотеки):
82.3(0)3; G72 Grant, J. An introduction viking mythology / J. Grant. – Hoo : Grange books, 1997. -128 p. : ill. (И-Ф-14080 - ИНО)
63.5 ; H22 Handbok i duodji : samisk handverk / M. Haetta. - Nesbru : Vett Viten, 2007. - 192 s. (И-18515 – ИНО)
82.3(0)3; V-64 Viking gods. – Hoo : Grange books, cop. 1998. - 64 p. (И-14078 - ИНО)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Даун, К. Кельтские узоры : [пер. с англ.] / К. Даун. - Москва : Ниола 21-й в., 2004. - 127 с. : ил., цв. ил. - (Библиотека образцов).
Кельтские орнаменты / сост. и авт. предисл. В. И. Ивановская. - Москва : изд-во В. Шевчук, 2003. - 175 с. : ил.
Орнамент всех времен и стилей : [альбом]  : в 2 т. / под ред. О. Расинэ ; пер. с фр. Б. Б. Павлова ; ред. В. Ф. Иваницкий. - Москва : Арт-Родник, 2002. Т. 1 : Античное искусство, искусство Азии, Средние века. - 2002. - 69 с. : ил. + 100 л. цв. табл. с поясн.
Скандинавские орнаменты : [альбом] / сост. и авт. предисл. В.И. Ивановская. - Москва : В. Шевчук, 2008. - 191 с. : ил., цв. ил.
Стеррок, Ш. Кельтские узоры : практ. курс по построению орнаментов / Ш. Стеррок ; [пер. с англ. А.Н. Степанова]. - Москва : Ниола-пресс, 2007. - 139 с. : ил.
Стили и орнаменты в искусстве : каталог / [отв. ред. А. Чудова]. - Москва : АСТ : Астрель, 2007. - 367 с. : ил.
См. также ответ на запрос № 6740 в архиве выполненных справок «Виртуального библиографа».
Ждем Вас в нашей библиотеке!.
С уважением, главный библиограф отдела литературы на иностранных языках Л. Г. Кочергина и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