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№6876 (Мурманск) от 1 марта 2015
</w:t>
      </w:r>
    </w:p>
    <w:p>
      <w:pPr/>
      <w:r>
        <w:rPr/>
        <w:t xml:space="preserve">Здравствуйте! 
Помогите пожалуйста подобрать библиографический список по теме "Въездной туризм в РФ" (соответственно для иностранных граждан), визовые и пр. условия, нормативно-правовая база.
Также интересует иностранный опыт в развитии въездного туризма.
(3я глава курсовой работы на примере Мурманской области, конкретно необходима информация о закрытых территориях в МО).
Спасибо!
Здравствуйте, Анна. Выявить источники в строгом соответствии с Вашей формулировкой, к сожалению, не удалось. Возможно, Вам будут полезны следующие издания:
Книга
65.433я73 ; Ж86 Жуков, А. А. Технология и организация операторских и агентских услуг : учеб. для вузов / А. А. Жуков, С. О. Дерябина. - Москва : Академия, 2014. – 205 с. (1741698 – ЧЗ)
Статьи
Гольдберг, А. Интурист не ломится / А. Гольдберг // Коммерсантъ ДЕНЬГИ. - 2014. - № 36. - С. 24-28.
Маматказина, И. Б. Социальный туризм как новая форма обслуживания / Маматказина И. Б. // Социальная работа. - 2014. - № 2. - С. 38-40.
Шишкин, А. И. Формирование выездного и въездного туристических потоков в условиях трансформации социально-экономического пространства России на рубеже XX-XXI веков / А. И. Шишкин, С. В. Степанова // Экономика и управление. - 2013. - № 6. - С. 24-29.
Электронные ресурсы (с текстами документов можно поработать в залах каталогов и электронных ресурсов на 3-м этаже библиотеки)
Гордеева, С. Н. Что вы знаете о въездном туризме? [Электронный ресурс] / С. Н. Гордеева // Туристические и гостиничные услуги: бухгалтерский учет и налогообложение. – Электрон. дан. - 2014. - № 4. - С. 45-53. – Режим доступа: СПС «КонсультантПлюс».
Маматов, М. В. Актуальные вопросы прокурорского надзора в сфере внутренней миграции граждан Российской Федерации [Электронный ресурс] / М. В. Маматов // Миграционное право. – Электрон. дан. - 2014. - № 3. - С. 11-14. – Режим доступа: СПС «КонсультантПлюс».
О порядке выезда из Российской Федерации и въезда в Российскую Федерацию  [Электронный ресурс] : федер. закон от 15.08.1996 № 114-ФЗ (ред. от 31.12.2014). - Электрон. дан. – [Москва] : КонсультантПлюс, 2000. – Режим доступа: СПС «КонсультантПлюс».
О федеральной целевой программе "Развитие внутреннего и въездного туризма в Российской Федерации (2011 - 2018 годы) [Электронный ресурс] : постановление Правительства РФ от 02.08.2011 № 644 (ред. от 18.12.2014). – Электрон. дан. – [Москва] : КонсультантПлюс, 2000. – Режим доступа: СПС «КонсультантПлюс».
Сирченко, А. А. О перспективах развития событийного туризма в Российской Федерации [Электронный ресурс] / А. А. Сирченко // Туризм: право и экономика. – Электрон. дан. - 2012. - № 2. - С. 2-4. – Режим доступа: СПС «КонсультантПлюс».
О туризме в Мурманской области см. ответ на запрос № 6878.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2026-10-30T09:58:40+03:00</dcterms:created>
  <dcterms:modified xsi:type="dcterms:W3CDTF">2026-10-30T09:58:40+03:00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