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№6936 (Мурманск) от 13 марта 2015
</w:t>
      </w:r>
    </w:p>
    <w:p>
      <w:pPr/>
      <w:r>
        <w:rPr/>
        <w:t xml:space="preserve">Здравствуйте. Прошу помочь с подборкой литературы по теме Какие типы контракции наиболее применимы в хозяйственной практике. Оцените (примерно) как применение тех или иных типов контрактов способствует снижению(повышению)трансакционных издержек.
Здравствуйте, Ольга. Предлагаем список литературы по Вашему запросу:
Книги
65.010.11я73; В19 Васильцова, В. М. Институциональная экономика : [роль ин-тов в экономике, теория фирмы, экон. анализ контрактов, институцион. изменения : учеб. пособие для бакалавров и специалистов / В. М. Васильцова, С. А. Тертышный. - Санкт-Петербург [и др.] : Питер : Питер Пресс, 2014 [т.е. 2013]. - 254 с. : ил., табл. - (1725540 - АБ)
65.010.11я73; И71 Институциональная экономика : учеб. пособие : соответствует Федер. гос. образоват. стандарту 3-го поколения / [В. А. Русановский и др.] ; под ред. Н. В. Манохиной. - Москва : ИНФРА-М, 2013. - 239с. : ил. (1730332 - АБ)
65.010.11я73; М22 Мамаева, Л. Н. Институциональная экономика : курс лекций / Л. Н. Мамаева. - Москва : Дашков и К, 2011. - 318 с. : ил., табл. (1702804 - АБ)
65.010.11; Ш27 Шаститко, А. Е. Новая институциональная экономическая теория / А. Е. Шаститко ; Моск. гос. ун-т им. М. В. Ломоносова, Экон. фак. - 4-е изд., [перераб. и доп.]. - Москва : ТЕИС, 2010. - 827 с. : ил., портр., табл. (1688037 - ХР)
Статьи
Бархатов, В. И. Эффективность контрактных отношений в российском корпоративном секторе / В. И. Бархатов, И. В. Бархатов, Н. И. Кондратьев // Вестник Московского университета. Серия 6, Экономика. - 2010. - № 4. - С. 112-118.
Ляско, А. Трансакционные издержки франчайзинговых и лицензионных контрактов / А. Ляско // Вопр. экономики. - 2002. - № 9. - С. 64-81.
Электронные ресурсы (с текстами документов можно поработать в залах каталогов и электронных ресурсов на 3-м этаже библиотеки)
Гезиханов, Р. А. Институциональные основы учета трансакционных издержек в контрактах на строительство [Электронный ресурс] / Гезиханов Р. А., Дельмиханова З. И. // Вестник Чеченского государственного университета. – Электрон. дан. - 2013. - № 2. - С. 12-16. – Режим доступа: http://elibrary.ru, регламентир. (16.03.2015).
Кусмарцева, Ю. В. Минимизация трансакционных издержек в сельском хозяйстве в условиях долгосрочного контракта [Электронный ресурс] / Кусмарцева Ю. В. // Вестник Волгоградского государственного университета. Серия 3, Экономика. Экология. – Электрон. дан. - 2011. - № 2. - С. 201-208. – Режим доступа: http://elibrary.ru, регламентир. (16.03.2015).
Петерс, И. А. Теоретические основы развития контрактных отношений [Электронный ресурс] / Петерс И. А. // Бизнес. Образование. Право. Вестник Волгоградского института бизнеса. - Электрон. дан. - 2010. - № 2. - С. 61-64. – Режим доступа: http://elibrary.ru, регламентир. (16.03.2015).
Тюкавкин, Н. М. Трансакционные издержки, права собственности и контрактные отношения [Электронный ресурс] / Тюкавкин Н. М. // Вестник Самарского государственного университета. – Электрон. дан. - 2014. - № 2. - С. 158-163. – Режим доступа: http://elibrary.ru, регламентир. (16.03.2015)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2026-11-05T12:18:02+03:00</dcterms:created>
  <dcterms:modified xsi:type="dcterms:W3CDTF">2026-11-05T12:18:02+03:00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