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№6938 (Мурманск) от 13 марта 2015
</w:t>
      </w:r>
    </w:p>
    <w:p>
      <w:pPr/>
      <w:r>
        <w:rPr/>
        <w:t xml:space="preserve">Здравствуйте.Прошу помочь с подбором литературы по теме Характеристика западных моделей корпоративной социальной ответственности
Здравствуйте, Ольга. Предлагаем список литературы по Вашему запросу :
Книги
65.291.66; В14 Вайзер, Д. Беседы с неверующими в пользу социальных инноваций : пер. с англ. / Д. Вайзер, С. Задек. - Москва : Экономика, 2009. - 230 с. : ил. (1692509 - ЧЗ)
65.290.2я73; К68 Корпоративная социальная ответственность : учеб. для бакалавров / Коротков Э. М. [и др.] ; под ред. Э. М. Короткова ; Гос. ун-т упр. - Москва : Юрайт, 2013. - 445 с. : ил., табл. (1725507 - ЧЗ 1725508 - АБ 1729739 - АБ 1729740 - АБ)
65.290.2я73; Т82 Тульчинский, Г. Л. Корпоративная социальная ответственность: технологии и оценка эффективности : учеб. для бакалавров / Г. Л. Тульчинский ; Нац. исслед. ун-т "Высш. шк. экономики". - Москва : Юрайт, 2014. - 337 с. : ил., табл. (1742462 - АБ)
Статьи
Большаков, С. Социальная ответственность бизнеса: методы оценки / С. Большаков, Ю. Большакова // Человек и труд. - 2012. - № 8. - С. 49-51.
Василенко, Е. В. Социальная ответственность бизнеса: мировой опыт и российские реалии / Е. В. Василенко // Власть. - 2006. - № 1. - С. 54-59.
Иванова, В. Особенности формирования моделей корпоративной социальной ответственности в зарубежных странах и России / В. Иванова // Человек и труд. - 2009. - № 10. - С. 46-50.
Пахомова, Н. В. Корпоративная социальная ответственность и устойчивое развитие : опыт ЕС, специфика Германии / Н. В. Пахомова, К. К. Рихтер // Вестник Санкт-Петербургского университета. Серия 5, Экономика. - 2013. - № 2. - С. 30-48. 
Электронные ресурсы (с текстами документов можно поработать в залах каталогов и электронных ресурсов на 3-м этаже библиотеки)
Будкина, Е. К. Философия корпоративной социальной ответственности бизнеса перед обществом [Электронный ресурс] / Будкина Е. К. // Научный вестник Московского государственного технического университета гражданской авиации. – Электрон. дан. - 2006. - № 101. - С. 95-100. – Режим доступа: http://elibrary.ru, регламентир. (16.03.2015).
Гобозова, А. З. Ключевые тренды корпоративной социальной ответственности в международной практике [Электронный ресурс] / Гобозова А. З. // Terra Economicus. – Электрон. дан. - 2013. - Т. 11, № 3, ч. 2. - С. 162-169. – Режим доступа: http://elibrary.ru, регламентир. (16.03.2015).
Мишина, О. С. Внедрение новых организационно-правовых форм в России и за рубежом [Электронный ресурс] / Мишина О. С. // Социальные аспекты здоровья населения. – Электрон. дан. - 2011. Т. 20. - № 4. - С. 10. - Режим доступа: http://elibrary.ru, регламентир. (16.03.2015).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2026-11-05T12:18:01+03:00</dcterms:created>
  <dcterms:modified xsi:type="dcterms:W3CDTF">2026-11-05T12:18:01+03:00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