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№6964 (Татарстан) от 16 марта 2015
</w:t>
      </w:r>
    </w:p>
    <w:p>
      <w:pPr/>
      <w:r>
        <w:rPr/>
        <w:t xml:space="preserve">Здравствуйте. Помогите найти источники литературы
Марков А.П.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учебы. Оглавление и фрагменты из книги можно заказать самостоятельно  через электронную доставку документов для физических лиц:
Книга
65.9(2Рос)49 ; Б64 Бирженюк, Г. М. Основы региональной культурной политики и формирования культурно-досуговых программ / Г. М. Бирженюк, А. П. Марков ; [С.-Петерб. гос. ин-т культуры]. – Санкт-Петербург : Нев. курьер, 1992. - 126 с. (1523065 – НМО)
Оглавление и фрагменты из книг можно также заказать из фондов Российской национальной библиотеки:
Марков, А. П. Основы социокультурного проектирования : учеб. пособие для студентов вузов, обучающихся по спец. "Социал.-культ. деятельность" / А. П. Марков, Г. М. Бирженюк ; С.-Петерб. гуманит. ун-т профсоюзов. – Санкт-Петербург : ИГУП, 1998. - 361 с. - (Библиотека Гуманитарного университета ; Вып. 6). - Библиогр.: с. 302-309 (99 назв.). - Библиогр. в прим.: с. 350-361.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2026-11-05T12:05:28+03:00</dcterms:created>
  <dcterms:modified xsi:type="dcterms:W3CDTF">2026-11-05T12:05:28+03:00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