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№7028 (Мурманская область) от 3 апреля 2015
</w:t>
      </w:r>
    </w:p>
    <w:p>
      <w:pPr/>
      <w:r>
        <w:rPr/>
        <w:t xml:space="preserve">Имеется ли в фонде МГОУНБ книга: Лоренс Конрад  "Агрессия"?
Здравствуйте. Интересующую вас книгу можно заказать через электронную доставку документов для юридических лиц:
20в1; Л78 Лоренц, К. З. Агрессия : (так называемое "зло") / К. З. Лоренц ; пер. с нем. Г. Ф. Швейника. – Москва : Прогресс : Универс, [б. г.]. - 269 с. : ил. - (Библиотека зарубежной психологии). (1524377 - ХР 1524378 - ЧЗ 1524379 - ЧЗ 1524380 - МЕД 1524381 - МЕД 1524382 - МЕД 1524383 - АБ 1524385 - АБ)
С уважением, главный библиограф центральной справочной службы О. В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2026-11-05T11:52:56+03:00</dcterms:created>
  <dcterms:modified xsi:type="dcterms:W3CDTF">2026-11-05T11:52:56+03:00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