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№7051 (Мурманск) от 8 апреля 2015
</w:t>
      </w:r>
    </w:p>
    <w:p>
      <w:pPr/>
      <w:r>
        <w:rPr/>
        <w:t xml:space="preserve">Здравствуйте! Помогите подобрать литературу для дипломной работы на тему: "Роль  СМИ в формировании общественного мнения"
Посоветуйте, пожалуйста, книги, учебники, пособия по теории журналистики. 
И кто описывал понятие "общественное мнение", его функции, структура и т.д.
Спасибо!
Здравствуйте, Алина. В соответствии с Порядком работы ВСС "Виртуальный библиограф", если в Вашем обращении несколько вопросов, мы отвечаем на один из них:
Книги
76.12я73; А95 Ахмадулин, Е. В. Основы теории журналистики : [учеб. пособие для студентов высш. учеб. заведений] / Е. В. Ахмадулин. - Ростов-на-Дону : Феникс, 2009. - 350 с. : ил. - (Серия "Высшее образование"). (1701067 - ЧЗ)
76.000я73; К40 Ким, М. Н. Основы теории журналистики : [учеб. пособие] : для бакалавров / М. Н. Ким. - Санкт-Петербург [и др.] : Питер, 2013. - 286 с. : ил. - (Учебное пособие) (Стандарт третьего поколения) (Рекомендовано учебно-методическим объединением). (1725014 - АБ)
76.12я73; К66 Корконосенко, С. Г. Теория журналистики : моделирование и применение : [учеб. пособие] / С. Г. Корконосенко. – Москва : Логос, 2011. - 244 с. : ил. - (Новая университетская библиотека). (1707758 - АБ)
Статьи
Жарков, М. В. Роль СМИ в реализации государственных проектов национального значения при режиме подавления общественного мнения / М. В. Жарков // Вестник Санкт-Петербургского университета. Серия 9, Филология, востоковедение, журналистика. - 2009. - Вып. 4, дек. - С. 222-231.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
Электронные ресурсы (с текстами документов можно поработать в залах каталогов и электронных ресурсов на 3-м этаже библиотеки)
Беленькая, Ю. П. Средства массовой информации и медиа-среда как факторы формирования общественного мнения [Электронный ресурс] / Беленькая Ю. П. // Наука. Инновации. Технологии. - Электрон. дан. - 2010. - № 4. - С. 52-57. – Режим доступа: http://elibrary.ru, регламентир. (09.04.2015).
Геворгян, А. Э. Массовые коммуникации в формировании общественного мнения в современной России [Электронный ресурс] / Геворгян А. Э. // Общество и право. - Электрон. дан. - 2006. - № 2. - С. 28-31. – Режим доступа: http://elibrary.ru, регламентир. (09.04.2015).
Дементьева, К. В. Воздействие региональной прессы на общественное мнение [Электронный ресурс] / Дементьева К. В. // Вестник Чувашского университета. - Электрон. дан. - 2011. - № 4. - С. 299-303. – Режим доступа: http://elibrary.ru, регламентир. (09.04.2015).
Поминов, Д. Ю. Влияние средств массовой информации на общественное мнение в процессе формирования и деятельности органов местного самоуправления [Электронный ресурс] : на примере гор. округа г. Омск : дис. ... канд. полит. наук : 23.00.02 / Поминов Дмитрий Юрьевич ; [место защиты: Рос. гос. пед. ун-т им. А. И. Герцена]. - Электрон. дан. - Омск, 2011. - 191 с. - ил. – Режим доступа: http://diss.rsl.ru, регламентир. (09.04.2015).
Суслов, Е. В. СМИ как инструмент формирования общественного мнения в процессе становления гражданского общества [Электронный ресурс] : дис. ... канд. полит. наук : 10.01.10 / Суслов Евгений Валерианович. - Электрон. дан. - Москва, 2004. - 225 с. : ил. – Режим доступа: http://diss.rsl.ru, регламентир. (09.04.2015).
Чепкасов, А. В. О некоторых аспектах воздействия сми на массовое сознание [Электронный ресурс] / Чепкасов А. В. // Вестник Новосибирского государственного университета. Серия: История, филология. - Электрон. дан. - 2012. - Т. 11, № 6. - С. 63-67. – Режим доступа: http://elibrary.ru, регламентир. (09.04.2015).
Ответ на 2-й вопрос о понятии "общественное мнение" см. в архиве выполненных справок «Виртуального библиографа» под № 7054.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2026-11-05T11:45:37+03:00</dcterms:created>
  <dcterms:modified xsi:type="dcterms:W3CDTF">2026-11-05T11:45:37+03:00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