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№7073 (Мурманск) от 14 апреля 2015
</w:t>
      </w:r>
    </w:p>
    <w:p>
      <w:pPr/>
      <w:r>
        <w:rPr/>
        <w:t xml:space="preserve">Здравствуйте. Нужны материалы об архитектурной школе М. Ф. Казакова. Спасибо за помощь.
Здравствуйте, Андрей. Предлагаем Вам библиографический список:
Книги
72С ; В58 Власюк, А. И. Казаков / авт.: А. И. Власюк, А. И. Каплун, А. А. Кипарисова ; Акад. стр-ва и архитектуры СССР ; Ин-т теории и истории архитектуры и строит. техники. - Москва : Госстройиздат, 1957. - 371 с. : ил. - (Мастера русской архитектуры). (Ф-326282 - ХР)
85.113(2) ; З-78 Зодчие Москвы : [сб. ст. : в 2 кн.]. - Москва : Моск. рабочий, 1981-1988. Кн. 1 : XV - XIX вв. / [сост. Ю. С. Яралов]. - 1981. - 300 с., [24] л. ил. (1100252 - ИСК 1100253 -ХР)
72(092) ; И46 Ильин, М. А. Казаков / М. А. Ильин ; [Моск. город. отд-ние Всесоюз. о-ва по распространению полит. и науч. знаний]. - Москва : Гос. изд-во лит. по стр-ву и архитектуре, 1955. - 48 с. : ил. - (Цикл лекций "Мастера русского зодчества"). (260812 -ХР)
85.113(2) ; К14 Матвей Федорович Казаков и архитектура классицизма. - Москва, 1996. - 239 с. : ил., портр. (Ф-1550608 - ХР-Обяз.экз.)
Статья
Иванова-Веэн, Л. И. Усадьба, которую мы теряем : о необходимости сохранения в Москве усадьбы М. Ф. Казакова и создания в ней Музея Моск. архитектур. шк. и выдающегося зодчего / Л. И. Иванова-Веэн, В. А. Киприн, О. Б. Багмет ; примеч. ред. журн. // Московский журнал. История государства Российского. - 2009. - № 12. - С. 32-37 : 3 фот., 2 рис., 5 пл.
Электронные ресурсы (с текстами документов можно поработать в залах каталогов и электронных ресурсов на 3-м этаже библиотеки)
Залесов, В. Г. Школы архитектурно-строительного образования в России во второй половине ХVIII века [Электронный ресурс] / В. Г. Залесов // Вестник Томского государственного архитектурно-строительного университета. - Электрон. дан. - 2009. - № 4. - С. 9-17. - Режим доступа: http://elibrary.ru/, регламентир. (15.04.2015).
Кольстет, Л. А. История архитектурного образования в России [Электронный ресурс] : дис. ... канд. пед. наук : 13.00.01 / Кольстет Людмила Анатольевна. – Электрон. дан. - Ростов-на-Дону, 2007. - 182 с. - Режим доступа: http://sigla.rsl.ru, регламентир. (15.04.2015).
Прохоров, С. А. История становления архитектурных школ : художеств. составляющая в архитектур. образовании [Электронный ресурс] / С. А. Прохоров // Известия Алтайского государственного университета. - Электрон. дан. - 2012. - №. 2, ч. 1. - С. 170-174. - Режим доступа: http://elibrary.ru/, регламентир. (15.04.2015).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Архитектурные школы Москвы / Моск. архитектур. ин-т, Музей истории Моск. архит. шк. ; [авт.-сост.: Л. И. Иванова-Веэн]. - Москва, 1995-    .Сб. 2 : Учителя и ученики, 1749-1918. - 1999. - 77 с.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2026-11-05T11:42:48+03:00</dcterms:created>
  <dcterms:modified xsi:type="dcterms:W3CDTF">2026-11-05T11:42:48+03:00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