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№7077 (Архангельская область) от 14 апреля 2015
</w:t>
      </w:r>
    </w:p>
    <w:p>
      <w:pPr/>
      <w:r>
        <w:rPr/>
        <w:t xml:space="preserve">Здравствуйте! Пожалуйста, помогите в подборе материалов для дипломной работы по теме: "Разработка проекта совершенствования организации трудовых взаимоотношений с целью повышения эффективности хозяйственной деятельности бюджетного учреждения, т.е. детского сада". Заранее, большое спасибо.
Здравствуйте, Кристина. Предлагаем Вам издания из фондов нашей библиотеки, которые можно заказать через электронную доставку документов для физических лиц:
Статьи
Воробьева, Т. А. Благоприятный психологический микроклимат - условие повышения эффективности образовательного процесса / Т. А. Воробьева  // Воспитатель дошкольного образовательного учреждения. - 2013. - № 3. - С. 104-110.
Ельцова, О. М. Создание эффективной модели управления ДОУ в условиях оптимизации  / О. М. Ельцова, А. Н. Терехова // Дошкольная педагогика. - 2011. - № 7. - С. 12-15.
Зорина, Н. И. Роль руководителя в формировании эффективной командной работы трудового коллектива / Н. И. Зорина // Дошкольная педагогика. - 2013. - №9. - С. 58-59.
Плахова, Т. В. Целевые системные проекты в образовательном процессе / Т. В. Плахова // Воспитатель дошкольного образовательного учреждения. - 2013. - № 8. - С. 58-60.
Шошина, Н. А. Программа повышения уровня профессионального мастерства педагогических кадров ДОУ "Шаги к успеху" / Н. А. Шошина // Дошкольная педагогика. - 2012. - № 7. - С. 44-48.
Шумилина, Т. О. Формирование кадровой политики и управление персоналом в образовательной организации / ТатьянаОлеговна Шумилина  // Народное образование. - 2014. - № 7. - С. 85-91.
Электронные ресурсы
Леонова, Н. П. Значение аналитической деятельности руководителя дошкольного образовательного учреждения в работе с кадровым составом [Электронный ресурс] / Леонова Н. П. // Вестник Северо-Восточного государственного университета. - Электрон. дан. - 2008. - № 10. - С. 85-89. - Режим доступа: http://elibrary.ru, регламентир. (15.04.2015).
Леонова, Н. П. Эффективность управления персоналом дошкольного образовательного учреждения [Электронный ресурс] / Леонова Н. П. // Вестник Северо-Восточного государственного университета. – Электрон. дан. - 2010. - № 13. - С. 25-30. - Режим доступа: http://elibrary.ru, регламентир. (15.04.2015).
Сапунова, В. М. Система управления педагогическим персоналом современного общеобразовательного учреждения [Электронный ресурс] : дис. ... канд. пед. наук : 13.00.01 / Сапунова Валентина Марковна ; [Ставроп. гос. ун-т]. - Электрон. дан. - Ставрополь, 2004. - 202 с. - Режим доступа: http://dlib.rsl.ru/viewer/01002634120#?page=1, свобод. (15.04.2015).
Танченко, А. В. Управление мотивацией персонала в ДОУ [Электронный ресурс] / Танченко А. В. // Общество, современная наука и образование: проблемы и перспективы : сб. науч. тр. по материалам Междунар. науч.-практ. конф. - Тамбов, 2012. -  Ч. 10. - С. 130-132. - Режим доступа: http://elibrary.ru, регламентир. (15.04.2015).
Оглавление и фрагменты из следующей книги можно заказать  из фондов Российской национальной библиотеки обратившись в ближайшую библиотеку по месту жительства, работы, учебы:
Субъектно-образующее управление педагогическим персоналом дошкольного образовательного учреждения. (из опыта работы) / С. А. Белоусова, Т. Н. Герасимова, Т. А. Архипова, И. Г. Михеева ; М-во образования и науки Челяб. обл., Гос. образоват. учреждение доп. проф. образования Челяб. ин-т переподгот. и повышения квалификации работников образования. - Челябинск : Образование, 2007. - 166 с.
С уважением, главный библиограф Центральной справочной службы Л. Ф. Зубчевская.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2026-11-05T11:39:56+03:00</dcterms:created>
  <dcterms:modified xsi:type="dcterms:W3CDTF">2026-11-05T11:39:56+03:00</dcterms:modified>
</cp:coreProperties>
</file>

<file path=docProps/custom.xml><?xml version="1.0" encoding="utf-8"?>
<Properties xmlns="http://schemas.openxmlformats.org/officeDocument/2006/custom-properties" xmlns:vt="http://schemas.openxmlformats.org/officeDocument/2006/docPropsVTypes"/>
</file>