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№7096 (Мурманск) от 20 апреля 2015
</w:t>
      </w:r>
    </w:p>
    <w:p>
      <w:pPr/>
      <w:r>
        <w:rPr/>
        <w:t xml:space="preserve">"Захоронение твердых бытовых отходов"
Здравствуйте, Алексей . Предлагаем Вам библиографический список:
Книги
20.1(235.1)я431М;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- Мурманск : Международ. ин-т бизнес-образования, 2012. - Из содерж.: Проблемы захоронения отходов ТБО и РАО на территории Мурманской области / Кросенко Я. С. - С. 53-55. (1722517 - ХР-ООЭ ; 1722518 - ХР-ООЭ ; 1722519 - ХР-ООЭ)
30.69я73; Ш95 Шубов, Л. Я. Технология твердых бытовых отходов : [учеб. для студентов] / Л. Я. Шубов, М. Е. Ставровский, А. В. Олейник ; под ред. Л. Я. Шубова. - Москва : АЛЬФА-М [и др.], 2011. - 396 с. : ил., табл. (1711614 - ХР)
Статьи
Куликов, И. В. Составление проектов рекультивации земель, нарушенных при складировании и захоронении промышленных отходов / И. В. Куликов // Рециклинг отходов. - 2007. - № 5. - С. 22-23.
Мудрецов, А. Безопасность полигонов твердых бытовых отходов: миф или реальность / А. Мудрецов, А. Тулупов // Проблемы теории и практики управления. - 2013. - № 12. - С. 132-137.
Санитарно-гигиеническое состояние полигонов захоронения твердых бытовых отходов на этапах жизненного цикла / А. М. Зомарев [и др. ] // Гигиена и санитария. - 2010. - № 1. - С. 39-42.
Электронные ресурсы (с текстами документов можно поработать в залах каталогов и электронных ресурсов на 3-м этаже библиотеки)
Армишева, Г. Т. Технология рециркуляции площадок захоронения ТБО [Электронный ресурс] / Г. Т. Армишева // ЭКиП: Экология и промышленность России. - Электрон. дан. - 2007. - № 8. - С. 14-16. - Режим доступа: http://elibrary.ru, регламентир. (23.04.2015).
Гапонов, В. Л. Исследование условий и особенностей эксплуатации различных видов полигонов по захоронению твердых отходов производства и потребления [Электронный ресурс] / Гапонов В. Л., Лысова Е. П. // Инженерный вестник Дона. - Электрон. дан. - 2014. - Т. 30, № 2. - С. 42. - Режим доступа: http://elibrary.ru, регламентир. (23.04.2015).
Жамалетдина, А. К. Современные проблемы захоронения твердых бытовых отходов и состояние окружающей среды Московского региона [Электронный ресурс] / Жамалетдина А. К. // Горный информационно-аналитический бюллетень (научно-технический журнал). - Электрон. дан. - 2000. - Т. 2. - С. 157-160. - Режим доступа: http://elibrary.ru, регламентир. (23.04.2015).
Коныгин, А. А. Комплексная технология очистки фильтрата полигонов захоронения твердых бытовых отходов [Электронный ресурс] / Коныгин А. А. // Academia. Архитектура и строительство. - Электрон. дан. - 2011. - № 4. - С. 105-109. - Режим доступа: http://elibrary.ru, регламентир. (23.04.2015).
Слюсарь, Н. Н. Современные подходы к рекультивации свалок и полигонов захоронения твердых бытовых отходов [Электронный ресурс] / Слюсарь Н. Н., Загорская Ю. М., Шлее Ю. // Вестник Пермского национального исследовательского политехнического университета. Прикладная экология. Урбанистика. - Электрон. дан. - 2012. - № 4. - С. 84-91. - Режим доступа: http://elibrary.ru, регламентир. (23.04.2015).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2026-11-05T11:36:21+03:00</dcterms:created>
  <dcterms:modified xsi:type="dcterms:W3CDTF">2026-11-05T11:36:21+03:00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