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№7097 (Мурманск) от 20 апреля 2015
</w:t>
      </w:r>
    </w:p>
    <w:p>
      <w:pPr/>
      <w:r>
        <w:rPr/>
        <w:t xml:space="preserve">Учение Фомы Аквинского.
Здравствуйте, Виктор. Предлагаем Вам библиографический список:
87.3(0) ; Б82 Боргош, Ю. Фома Аквинский : [пер. с пол.] / Ю. Боргош. - Москва : Мысль, 1975. – 183 с. (М-846065 – ЧЗ ; М-850334 – АБ ; М-1480825 – ХР)
87.3(0) ; Ж72 Жильсон, Э. Избранное : [перевод] / Э. Жильсон. - Москва : ЦГНИИ ИНИОН : Культур. инициатива ; Санкт-Петербург : Унив. кн., 2000.Т. 1 : Томизм. Введение в философию св. Фомы Аквинского. - 495 с. (1591281 – ХР ; 1591282 – АБ)
87.3(0) ; З-73 Знание и традиция в истории мировой философии : сб. ст. - Москва : Росспэн, 2001. – 542 с. – Из содерж.: Основные положения теории истины у Фомы Аквинского / К. В. Бандуровский - С. 196-206. (1603519 – ХР)
67.1 ; З-81 Золотой век человечества. – Санкт-Петербург : Борей Арт, 2004. – 485 с. – Из содерж.: Фома Аквинский - С. 28-30. (1630159 – ХР)
87.3 ; М26 Маритен, Ж. Знание и мудрость : знание и мудрость. Религия и культура. О христиан. философии. Фома Аквинский, апостол современности / Ж. Маритен. - Москва : Науч. мир, 1999. - 243 с.(1584194 – ХР) 
87.3(0) ; П37 ПЛАТОNIKA ZHTHMATA. Исследования по истории платонизма. - Москва : Кругъ, 2013. – Из содерж.: Фома Аквинский и его критика учения Авемпаче об уме / Йозеф Матула. - С. 394-406. (1724663 – ХР)
Статьи
Апполонов, А. В. О переводе "Суммы теологии" Фомы Аквинского / А. В. Апполонов // Вопросы философии. - 2004. – № 6. - С. 170-173.
Карабыков, А. В. О роли языка в эпистемологии Фомы Аквинского / А. В. Карабыков // Религиоведение. - 2011. - № 4. - С. 88-97.
Ковревская, В. Е. Итоги ноологии Аристотеля и концепция Бога Фомы Аквинского / В. Е. Ковревская // Религиоведение. - 2009. - № 1. - С. 114-120.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2026-11-05T11:36:20+03:00</dcterms:created>
  <dcterms:modified xsi:type="dcterms:W3CDTF">2026-11-05T11:36:20+03:00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