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№7112 (Мурманская область) от 22 апреля 2015
</w:t>
      </w:r>
    </w:p>
    <w:p>
      <w:pPr/>
      <w:r>
        <w:rPr/>
        <w:t xml:space="preserve">Имеются ли в книжном фонде МГОУНБ  книги  Троиси Л. серии "Девочка-дракон"?
Заранее Вам благодарна за ответ.
Здравствуйте. Интересующую вас книгу можно заказать через электронную доставку документов для юридических лиц:
84(4Ита) ; Т70 Троиси, Л. Девочка-дракон : роман / Л. Троиси ; [пер. с итал. И. В. Павловой]. - Москва : Центрполиграф, 2012. - (Серия романов Личии Троиси). [Кн. 1] : Наследие Тубана. - 2012. – 349 с. : ил. (1745341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2026-11-05T11:28:28+03:00</dcterms:created>
  <dcterms:modified xsi:type="dcterms:W3CDTF">2026-11-05T11:28:28+03:00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