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№7118 (Мурманская область) от 23 апреля 2015
</w:t>
      </w:r>
    </w:p>
    <w:p>
      <w:pPr/>
      <w:r>
        <w:rPr/>
        <w:t xml:space="preserve">Уважаемые коллеги! Помогите найти статьи по теме "История Кандалакшского порта с 1939 по 1945 годы". Нас интересуют публикации, опубликованные до 1985 года. Возможно у вас можно найти статьи из газет, выходивших в годы Великой Отечественной войны. В дальнейшем хотелось бы получить электронные копии.
Здравствуйте, коллеги. Тема вашего запроса требует глубокого поиска и просмотра документов de visu, что невозможно выполнить в рамках виртуальной справочной службы. Поэтому вы можете либо обратиться с платным запросом в службу МБА и ЭДД для юридических лиц или приехать и самостоятельно поработать с интересущими вас изданиями.
См. также ответ на запрос № 7108 в архиве выполненных справок «Виртуального библиографа».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2026-11-05T11:31:11+03:00</dcterms:created>
  <dcterms:modified xsi:type="dcterms:W3CDTF">2026-11-05T11:31:11+03:00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