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№7125 (Мурманск) от 25 апреля 2015
</w:t>
      </w:r>
    </w:p>
    <w:p>
      <w:pPr/>
      <w:r>
        <w:rPr/>
        <w:t xml:space="preserve">Здравствуйте. Что у вас есть по теме "Дизайн. Его место и роль в культуре". Спасибо за помощь.
Здравствуйте, Вера. Предлагаем Вам библиографический список:
Книги
30.18я7 ; Д44 Дизайн : история, современность, перспективы / [В. И. Куманин и др.] ; под ред. И. В. Голубятникова. - Москва : Мир энцикл. Аванта, 2011. - 224 с., [32] л. ил. : ил., портр. (1733598 - АБ)
30.18я73 ; К56 Ковешникова, Н. А. История дизайна : учеб. пособие / Н. А. Ковешникова. - Москва  : Омега-Л, 2011. - 256 с. : ил. - (Университетский учебник). (1705911 - ИСК ; 1705912 - АБ)
30.18я73 ; Т48 Ткалич, С. К. История дизайна : эволюция, методология, современные тенденции : [учеб. пособие для студентов специальности 052400 - Дизайн : в 2 ч.] / С. К. Ткалич ; Моск. гос. ун-т культуры и искусств. - Москва : Моск. гос. ун-т культуры и искусств, 2007. - 190 с. (1659692 - ИСК ; 1659693 - АБ)
30.18 ; Х19 Хан-Магомедов, С. О. Пионеры советского дизайна / С. О. Хан-Магомедов. - Москва : Галарт, 1995. - 423 с. : ил., цв. ил. (В-1544226 - ИСК)
Статьи
Кантор, К.  Проектность мира, культуры, истории / К. Кантор // Декоративное искусство. - 2001. - № 1. - С. 40-49 : 10 цв. ил.
Кибальчич, Н. С. Дизайн - неузнанный хранитель бытия / Н. С. Кибальчич  // Изобразительное искусство в школе. - 2008. - №  3. - С. 39-44.
Хан-Магометов, С. О. Дизайн в системе художественной культуры / С. О. Хан-Магометов // Декоративное искусство СССР. - 1987. - № 7. - С. 42-44.
Электронные ресурсы (с текстами документов можно поработать в залах каталогов и электронных ресурсов на 3-м этаже библиотеки)
Горюнова, Ю. А. Феномен дизайна в культуре социума [Электронный ресурс]  : дис.  ... канд. филос. наук : 24.00.01 / Горюнова Юлия Александровна. - Электрон. дан. - Саранск, 2003. - 160 с. - Режим доступа: http://sigla.rsl.ru, регламентир. (25.04.2015).
Дергачёва, Е. В. Дизайн в системе духовной культуры [Электронный ресурс] / Е. В. Дергачева, Т. П. Мильчарек // Омский научный вестник. - Электрон. дан. - 2010. - № 3 (88). - С. 125-127. - Режим доступа: http://elibrary.ru, регламентир. (25.04.2015).
Козловский, В. Д. ВХУТЕМАС как социокультурный феномен советской художественной культуры первой трети ХХ века [Электронный ресурс] / В. Д. Козловский // Вестник Московского государственного университета культуры и искусств. - Электрон. дан. - 2014. - № 3. - С. 232-236. - Режим доступа: : http://elibrary.ru, регламентир. (25.04.2015).
Лола, Г. Н. Дизайн как социокультурный феномен [Электронный ресурс] : филос. анализ  : дис.  ... д-ра филос. наук : 09.00.13. / Лола Галина Николаевна. - Электрон. дан. - Санкт-Петербург, 1998. - 305 с. - Режим доступа: http://sigla.rsl.ru, регламентир. (25.04.2015).
Трушина, Л. Е. Взаимоотношения рекламы, дизайна и моды в культуре индустриального и постиндустриального общества [Электронный ресурс] / Л. Е. Трушина // Вестник Московского государственного университета культуры и искусств. - Электрон. дан. - 2009. - № 4. - С. 25-29. - Режим доступа: : http://elibrary.ru, регламентир. (25.04.2015).
Следующие издания Вы можете заказать из других библиотек через электронную доставку документовдля физических лиц (зал каталогов, 3-й этаж, тел. для справок: 45-48-35, mba@mgounb.ru):
Ковалев, Ю.А. Эвристичность культурантропологического подхода к анализу трансляции культурных форм в дизайне / Ю. А. Ковалев // Гуманитарные и социально-экономические науки. - 2008. - № 4. - C. 109-112.
Культура XX века и дизайн : НИИ теории и истории изобразит. искусств Рос. Акад. художеств. 15 апр. 1993 г. // Вопросы искусствознания. - 1994. - № 4. - C. 511-513.
Медведев, В. Ю. Роль дизайна в формировании культуры : учеб. пособие / В. Ю. Медведев ; М-во образования Рос. Федерации, С.-Петерб. гос. ун-т технологии и дизайна. - 2-е изд., испр. - Санкт-Петербург : [СПГУТД], 2004 (ИПЦ СПГУТД). - 108 с.
Фрейверт, Л. Б. Вещи и слова : С. О. Хан-Магомедов и М. Фуко / Л. Б. Фрейверт // Декоративное искусство и предметно-пространственная среда : вестн. МГХПА. - 2013. - № 2. - С. 127-138.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