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№7219 (Мурманская область) от 22 мая 2015
</w:t>
      </w:r>
    </w:p>
    <w:p>
      <w:pPr/>
      <w:r>
        <w:rPr/>
        <w:t xml:space="preserve">Здравствуйте! Подскажите, пожалуйста, если в вашем фонде такие книги, если да, то
 можно ли их заказать по МБА:
Блинов В. На Мурмане. – Пг., 1918
Касаткин Ф.С. Краткий  отчет о поездке на восточный Мурман (летом 1913) // Известия Московского коммерческого института. – М., 1914. – Кн.II.
Тихомиров В. Заботы о заселении Мурмана во второй половине нынешнего столетия. – СПб, 1899.
Трофимов П.М. Очерки экономического развития Европейского Севера России. – М., 1961.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 Первое из перечисленных изданий есть в фондах нашей библиотеки:
63.3(2Рос-4Мур)кр ; Б69 Блинов, В. П. На Мурмане: (из личных воспоминаний автора, дополненных новейшими данными) / В. Блинов. - Петроград : Книжные склады Морского ведомства,1918. - 56 с., [1] л. карт. - Описание сост. по списку из электрон. каталога "Междунар. свод. каталог рус. кн. 1918-1926 гг." РНБ. - Разрывы карты (№ 507698). - Экз. деф.: утрачена карта (№ 387304, 712044). - Экз. деф.: утрачены фрагменты карты (№ 812209).(Р-68818 - ХР Р-387304 - ХР Р-507698 - ХР Р-712016 – ХР Р-712044 - ХР Р-812209 – ХР).
Данное издание относится к редким, поэтому по МБА не выдается. Поработать с ним можно только в читальных залах областной научной библиотеки.
Ответ на 2-й вопрос см. в архиве выполненных справок «Виртуального библиографа» под № 7220, на 3-й под № 7221, на 4-й под № 7222.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2026-11-05T10:57:16+03:00</dcterms:created>
  <dcterms:modified xsi:type="dcterms:W3CDTF">2026-11-05T10:57:16+03:00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