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№7237 (Мурманская область) от 1 июня 2015
</w:t>
      </w:r>
    </w:p>
    <w:p>
      <w:pPr/>
      <w:r>
        <w:rPr/>
        <w:t xml:space="preserve">Скажите ,пожалуйста, можно ли подобрать литературу по теме магистерской :
" Роль учителя в приграничье"? Желательно в контексте философии и социологии.
С уважением,
Виктория Литвин.
Здравствуйте, Виктория Мирославовна.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Библиогр. в конце ст. и в подстроч. примеч. – Из содерж.: Трансграничное образование: перспективы для молодежи Мурманской области / И. В. Рыжкова. – С. 131-138. (1736899 - ХР-ООЭ ; 1736900 - ХР-ООЭ ; 1736901 - ХР-ООЭ)
74.204; C19 Cantrell, G. G. Teachers teaching teachers : wit, wisdom, and whimsey for troubled times / Geneal G. Cantrell, Gregory L. Cantrell. - New York [et al.] : Peter Lang, 2005. - 147 p. (И-18346 - ИНО)
74.24(4Вел); H75 H75 Holmes, E. The newly qualified teacher`s handbook / Elizabeth Holmes. - 2nd ed. – London : Routledge ; New York, 2009. - XIV, 273 p. (И-18746 - ИНО ; И-1729169 - ИНО)
74.66; K69 Kohls, L. R. Developing intercultural awareness: a cross-cultural training handbook / L. Robert Kohls and John M. Knight. - 2nd ed. - Yarmouth (Maine) : Intercultural, 1994. - XIII, 143 p. (И-15944 - ИНО)
74.1; N78 Nordic childhoods and early education : philosophy, research, policy, and practice in Denmark, Finland, Iceland, Norway, and Sweden / ed. by Johanna Einarsdottir, Judith T. Wagner. – Greenwich : IAP, cop. 2006. - IX, 310 p. (И-1713077 - ИНО ; И-1716275 - ИНО)
74.589.51; T29 Teaching: professionalization, development and leadership : festchrift for professor Eric Hoyle / David Johnson, Rupert Maclean, editors. - [Dordrecht] : Springer-science+Business media, 2008. - XIV, 315 p. (И-18366 - ИНО)
Статьи
Жуковский, И. И. Международное научное и образовательное сотрудничество на Балтике = International scientific and educational cooperation on the Baltic / И. И. Жуковский, Ю. В. Баранова // Высшее образование в России. - 2011. - № 5. - С. 83-90. - Библиогр.: с. 90 (3 назв.).
Карпенко, М. П. Экспорт российского высшего образования / М. П. Карпенко // Alma Mater: Вестник высшей школы. - 2008. - № 4. - С. 35-36.
Катанаев, И. И. Анализ системы высшего профессионального образования Монголии в контексте интеграционных процессов : [сотрудничество между Монголией и Чит. обл.] / И. И. Катанаев // Личность. Культура. Общество. - 2008. - Т. 10, вып. 5/6. - С. 429-439. - Библиогр.: с. 438-439 (24 назв.).
Лукичев, Г. А. Трансграничное образование / Г. А. Лукичев // Инновации в образовании. - 2005. - № 1. - С. 129-130.
Сыченкова, Е. В. Развитие международного сотрудничества на Европейском Севере: образовательный аспект / Е. В. Сыченкова // Мир образования - образование в мире. - 2007. - № 4. - С. 134-144 : 4 табл. - Библиогр. в сносках.
Черная, И. П. Контуры инновационной стратегии региональных предпринимательских вузов в контексте результатов Саммита АТЭС-2012 / И. П. Черная // Инновации в образовании. - 2013. - № 8. - С. 82-92. - Библиогр.: с. 90-91 (18 назв.).
Электронные ресурсы
Быхтин, О. В. Совместные программы и проекты в сфере науки и образования как способ инновационного развития приграничных регионов [Электронный ресурс] / Быхтин О. В., Сапрыка В. А., Шмигирилова Л. Н. // Научные ведомости Белгородского государственного университета. Серия: Философия. Социология. Право. – Электрон. дан. - 2011. - № 2. - С. 348-352. – Режим доступа: http://elibrary.ru/, регламентир. (02.06.2015).
Клименко, Т. К. Опыт приграничного сотрудничества в сфере образования [Электронный ресурс] / Клименко Т. К. // Гуманитарный вектор. Серия: Педагогика, психология. – Электрон. дан. - 2009. - № 2. - С. 10-13. – Режим доступа: http://elibrary.ru/, регламентир. (02.06.2015).
Левченко, Н. В. Образование в приграничных районах [Электронный ресурс] / Левченко Н. В. // Вестник Института социологии. – Электрон. дан. - 2014. - № 4 (11). - С. 34-46. – Режим доступа: http://elibrary.ru/, регламентир. (02.06.2015).
Hardee, S. C. Teaching in the borderland: critical practices in foundations courses [Electronic resource] / S.C. Hardee // Teaching Education. - Electronic data. – 2012. – V. 23, № 2. – P. 215-234. - Mode of access: http://www.tandfonline.com, регламентир. (01.06.2015).
Prokkola, E.-K. Unfixing borderland identity: Border performances and narratives in the construction of self [Electronic resource] / E.-K. Prokkola // Journal of Borderlands Studies. - Electronic data. – 2009. – V. 24, № 3. – P. 21-38. - Mode of access: http://www.tandfonline.com, регламентир. (01.06.2015).
Статьи, оглавления и фрагменты из книг можно также заказать из фондов других библиотек страны:
Леконцева, К. В. Особенности поведения потребителей трансграничного региона на рынке образовательных услуг (на материале Забайкальского края) / К. В. Леконцева // Вестник Забайкальского государственного университета. - 2013. - № 7 (98). - С. 45-53 : ил. - (Социологические науки). - Библиогр.: с. 52-53 (10 назв.).
Макарьев, И. Н. Сущностный и ретроспективный анализ категории открытости в контексте образовательной инноватики : [трансгранич. образование] / И. Н. Макарьев // Педагогические науки. - 2013. - № 4. - С. 13-15. - Библиогр.: с. 15 (5 назв.).
Научно-образовательное сотрудничество вузов приграничных регионов России и Казахстана : материалы II Форума вузов пригранич. регионов Рос. Федерации и Республики Казахстан, Омск, 21-23 мая 2012 г. / [редкол.: И. М. Щеткин и др.]. - Омск : ОмГПУ, 2012. - 237 с. : ил. - Библиогр. в конце ст.
С уважением, Воложанина Т. В., главный библиограф центральной справочной службы, Тараскина О. В., главный библиотекарь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2026-11-05T10:50:36+03:00</dcterms:created>
  <dcterms:modified xsi:type="dcterms:W3CDTF">2026-11-05T10:50:36+03:00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